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78D" w:rsidRDefault="0007278D" w:rsidP="001E7E1A">
      <w:pPr>
        <w:pStyle w:val="a3"/>
      </w:pPr>
    </w:p>
    <w:tbl>
      <w:tblPr>
        <w:tblW w:w="10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3"/>
        <w:gridCol w:w="3579"/>
        <w:gridCol w:w="860"/>
        <w:gridCol w:w="723"/>
        <w:gridCol w:w="790"/>
        <w:gridCol w:w="790"/>
        <w:gridCol w:w="1450"/>
      </w:tblGrid>
      <w:tr w:rsidR="0007278D" w:rsidTr="00653DFD">
        <w:trPr>
          <w:cantSplit/>
          <w:tblHeader/>
        </w:trPr>
        <w:tc>
          <w:tcPr>
            <w:tcW w:w="10855" w:type="dxa"/>
            <w:gridSpan w:val="7"/>
          </w:tcPr>
          <w:p w:rsidR="0007278D" w:rsidRDefault="0007278D" w:rsidP="00653DFD">
            <w:pPr>
              <w:jc w:val="center"/>
              <w:rPr>
                <w:rFonts w:cs="新細明體"/>
              </w:rPr>
            </w:pPr>
            <w:r>
              <w:rPr>
                <w:rFonts w:cs="新細明體" w:hint="eastAsia"/>
              </w:rPr>
              <w:t xml:space="preserve">第　</w:t>
            </w:r>
            <w:proofErr w:type="gramStart"/>
            <w:r>
              <w:rPr>
                <w:rFonts w:cs="新細明體" w:hint="eastAsia"/>
              </w:rPr>
              <w:t>一</w:t>
            </w:r>
            <w:proofErr w:type="gramEnd"/>
            <w:r>
              <w:rPr>
                <w:rFonts w:cs="新細明體" w:hint="eastAsia"/>
              </w:rPr>
              <w:t xml:space="preserve">　學　年</w:t>
            </w:r>
          </w:p>
          <w:p w:rsidR="0007278D" w:rsidRDefault="0007278D" w:rsidP="00653DFD">
            <w:pPr>
              <w:jc w:val="center"/>
            </w:pPr>
            <w:r>
              <w:t>1stAcademic Year</w:t>
            </w:r>
          </w:p>
        </w:tc>
      </w:tr>
      <w:tr w:rsidR="0007278D" w:rsidTr="00653DFD">
        <w:trPr>
          <w:cantSplit/>
          <w:tblHeader/>
        </w:trPr>
        <w:tc>
          <w:tcPr>
            <w:tcW w:w="2663" w:type="dxa"/>
            <w:vAlign w:val="center"/>
          </w:tcPr>
          <w:p w:rsidR="0007278D" w:rsidRDefault="0007278D" w:rsidP="00653DFD">
            <w:pPr>
              <w:jc w:val="center"/>
              <w:rPr>
                <w:rFonts w:cs="新細明體"/>
              </w:rPr>
            </w:pPr>
            <w:r>
              <w:rPr>
                <w:rFonts w:cs="新細明體" w:hint="eastAsia"/>
              </w:rPr>
              <w:t>科目名稱</w:t>
            </w:r>
          </w:p>
          <w:p w:rsidR="0007278D" w:rsidRDefault="0007278D" w:rsidP="00653DFD">
            <w:pPr>
              <w:jc w:val="center"/>
            </w:pPr>
            <w:r w:rsidRPr="00CC56AC">
              <w:t>Course Name in Chinese</w:t>
            </w:r>
          </w:p>
        </w:tc>
        <w:tc>
          <w:tcPr>
            <w:tcW w:w="3579" w:type="dxa"/>
            <w:vAlign w:val="center"/>
          </w:tcPr>
          <w:p w:rsidR="0007278D" w:rsidRDefault="0007278D" w:rsidP="00653DFD">
            <w:pPr>
              <w:jc w:val="center"/>
              <w:rPr>
                <w:rFonts w:cs="新細明體"/>
              </w:rPr>
            </w:pPr>
            <w:r>
              <w:rPr>
                <w:rFonts w:cs="新細明體" w:hint="eastAsia"/>
              </w:rPr>
              <w:t>科目英文名稱</w:t>
            </w:r>
          </w:p>
          <w:p w:rsidR="0007278D" w:rsidRDefault="0007278D" w:rsidP="00653DFD">
            <w:pPr>
              <w:jc w:val="center"/>
            </w:pPr>
            <w:r w:rsidRPr="00CC56AC">
              <w:t>Course Name in English</w:t>
            </w:r>
          </w:p>
        </w:tc>
        <w:tc>
          <w:tcPr>
            <w:tcW w:w="860" w:type="dxa"/>
            <w:vAlign w:val="center"/>
          </w:tcPr>
          <w:p w:rsidR="0007278D" w:rsidRDefault="0007278D" w:rsidP="00653DFD">
            <w:pPr>
              <w:snapToGrid w:val="0"/>
              <w:spacing w:line="240" w:lineRule="atLeast"/>
              <w:jc w:val="center"/>
            </w:pPr>
            <w:r>
              <w:rPr>
                <w:rFonts w:cs="新細明體" w:hint="eastAsia"/>
              </w:rPr>
              <w:t>必選</w:t>
            </w:r>
          </w:p>
          <w:p w:rsidR="0007278D" w:rsidRDefault="0007278D" w:rsidP="00653DFD">
            <w:pPr>
              <w:snapToGrid w:val="0"/>
              <w:spacing w:line="240" w:lineRule="atLeast"/>
              <w:jc w:val="center"/>
              <w:rPr>
                <w:rFonts w:cs="新細明體"/>
              </w:rPr>
            </w:pPr>
            <w:r>
              <w:rPr>
                <w:rFonts w:cs="新細明體" w:hint="eastAsia"/>
              </w:rPr>
              <w:t>修</w:t>
            </w:r>
          </w:p>
          <w:p w:rsidR="0007278D" w:rsidRPr="00D64F27" w:rsidRDefault="0007278D" w:rsidP="00653DFD">
            <w:pPr>
              <w:snapToGrid w:val="0"/>
              <w:spacing w:line="240" w:lineRule="atLeast"/>
              <w:jc w:val="center"/>
            </w:pPr>
            <w:r w:rsidRPr="00D64F27">
              <w:t>Required</w:t>
            </w:r>
          </w:p>
          <w:p w:rsidR="0007278D" w:rsidRDefault="0007278D" w:rsidP="00653DFD">
            <w:pPr>
              <w:snapToGrid w:val="0"/>
              <w:spacing w:line="240" w:lineRule="atLeast"/>
              <w:jc w:val="center"/>
            </w:pPr>
            <w:r w:rsidRPr="00D64F27">
              <w:t>Elective</w:t>
            </w:r>
          </w:p>
        </w:tc>
        <w:tc>
          <w:tcPr>
            <w:tcW w:w="723" w:type="dxa"/>
            <w:vAlign w:val="center"/>
          </w:tcPr>
          <w:p w:rsidR="0007278D" w:rsidRPr="00D64F27" w:rsidRDefault="0007278D" w:rsidP="00653DFD">
            <w:pPr>
              <w:snapToGrid w:val="0"/>
              <w:spacing w:line="240" w:lineRule="atLeast"/>
              <w:jc w:val="center"/>
            </w:pPr>
            <w:r w:rsidRPr="00D64F27">
              <w:rPr>
                <w:rFonts w:hint="eastAsia"/>
              </w:rPr>
              <w:t>合計</w:t>
            </w:r>
          </w:p>
          <w:p w:rsidR="0007278D" w:rsidRPr="00D64F27" w:rsidRDefault="0007278D" w:rsidP="00653DFD">
            <w:pPr>
              <w:snapToGrid w:val="0"/>
              <w:spacing w:line="240" w:lineRule="atLeast"/>
              <w:jc w:val="center"/>
            </w:pPr>
            <w:r w:rsidRPr="00D64F27">
              <w:rPr>
                <w:rFonts w:hint="eastAsia"/>
              </w:rPr>
              <w:t>學分</w:t>
            </w:r>
            <w:r w:rsidRPr="00D64F27">
              <w:t>Credits</w:t>
            </w:r>
          </w:p>
          <w:p w:rsidR="0007278D" w:rsidRPr="00D64F27" w:rsidRDefault="0007278D" w:rsidP="00653DFD">
            <w:pPr>
              <w:snapToGrid w:val="0"/>
              <w:spacing w:line="240" w:lineRule="atLeast"/>
              <w:jc w:val="center"/>
            </w:pPr>
            <w:r w:rsidRPr="00D64F27">
              <w:t>Subtotal</w:t>
            </w:r>
          </w:p>
        </w:tc>
        <w:tc>
          <w:tcPr>
            <w:tcW w:w="790" w:type="dxa"/>
            <w:vAlign w:val="center"/>
          </w:tcPr>
          <w:p w:rsidR="0007278D" w:rsidRPr="00D64F27" w:rsidRDefault="0007278D" w:rsidP="00653DFD">
            <w:pPr>
              <w:snapToGrid w:val="0"/>
              <w:spacing w:line="240" w:lineRule="atLeast"/>
              <w:jc w:val="center"/>
            </w:pPr>
            <w:r w:rsidRPr="00D64F27">
              <w:rPr>
                <w:rFonts w:hint="eastAsia"/>
              </w:rPr>
              <w:t>第一</w:t>
            </w:r>
          </w:p>
          <w:p w:rsidR="0007278D" w:rsidRPr="00D64F27" w:rsidRDefault="0007278D" w:rsidP="00653DFD">
            <w:pPr>
              <w:snapToGrid w:val="0"/>
              <w:spacing w:line="240" w:lineRule="atLeast"/>
              <w:jc w:val="center"/>
            </w:pPr>
            <w:r w:rsidRPr="00D64F27">
              <w:rPr>
                <w:rFonts w:hint="eastAsia"/>
              </w:rPr>
              <w:t>學期</w:t>
            </w:r>
          </w:p>
          <w:p w:rsidR="0007278D" w:rsidRPr="00D64F27" w:rsidRDefault="0007278D" w:rsidP="00653DFD">
            <w:pPr>
              <w:snapToGrid w:val="0"/>
              <w:spacing w:line="240" w:lineRule="atLeast"/>
              <w:jc w:val="center"/>
            </w:pPr>
            <w:r w:rsidRPr="00D64F27">
              <w:t>1</w:t>
            </w:r>
            <w:r w:rsidRPr="00D64F27">
              <w:rPr>
                <w:vertAlign w:val="superscript"/>
              </w:rPr>
              <w:t>st</w:t>
            </w:r>
            <w:r w:rsidRPr="00D64F27">
              <w:t xml:space="preserve"> Semester</w:t>
            </w:r>
          </w:p>
          <w:p w:rsidR="0007278D" w:rsidRPr="00D64F27" w:rsidRDefault="0007278D" w:rsidP="00653DFD">
            <w:pPr>
              <w:snapToGrid w:val="0"/>
              <w:spacing w:line="240" w:lineRule="atLeast"/>
              <w:jc w:val="center"/>
            </w:pPr>
            <w:r w:rsidRPr="00D64F27">
              <w:t>Credits</w:t>
            </w:r>
          </w:p>
        </w:tc>
        <w:tc>
          <w:tcPr>
            <w:tcW w:w="790" w:type="dxa"/>
            <w:vAlign w:val="center"/>
          </w:tcPr>
          <w:p w:rsidR="0007278D" w:rsidRPr="00D64F27" w:rsidRDefault="0007278D" w:rsidP="00653DFD">
            <w:pPr>
              <w:snapToGrid w:val="0"/>
              <w:spacing w:line="240" w:lineRule="atLeast"/>
              <w:jc w:val="center"/>
            </w:pPr>
            <w:r w:rsidRPr="00D64F27">
              <w:rPr>
                <w:rFonts w:hint="eastAsia"/>
              </w:rPr>
              <w:t>第二</w:t>
            </w:r>
          </w:p>
          <w:p w:rsidR="0007278D" w:rsidRPr="00D64F27" w:rsidRDefault="0007278D" w:rsidP="00653DFD">
            <w:pPr>
              <w:snapToGrid w:val="0"/>
              <w:spacing w:line="240" w:lineRule="atLeast"/>
              <w:jc w:val="center"/>
            </w:pPr>
            <w:r w:rsidRPr="00D64F27">
              <w:rPr>
                <w:rFonts w:hint="eastAsia"/>
              </w:rPr>
              <w:t>學期</w:t>
            </w:r>
          </w:p>
          <w:p w:rsidR="0007278D" w:rsidRPr="00D64F27" w:rsidRDefault="0007278D" w:rsidP="00653DFD">
            <w:pPr>
              <w:snapToGrid w:val="0"/>
              <w:spacing w:line="240" w:lineRule="atLeast"/>
              <w:jc w:val="center"/>
            </w:pPr>
            <w:r w:rsidRPr="00D64F27">
              <w:t>2</w:t>
            </w:r>
            <w:r w:rsidRPr="00D64F27">
              <w:rPr>
                <w:vertAlign w:val="superscript"/>
              </w:rPr>
              <w:t>nd</w:t>
            </w:r>
          </w:p>
          <w:p w:rsidR="0007278D" w:rsidRPr="00D64F27" w:rsidRDefault="0007278D" w:rsidP="00653DFD">
            <w:pPr>
              <w:snapToGrid w:val="0"/>
              <w:spacing w:line="240" w:lineRule="atLeast"/>
              <w:jc w:val="center"/>
            </w:pPr>
            <w:r w:rsidRPr="00D64F27">
              <w:t>Semester</w:t>
            </w:r>
          </w:p>
          <w:p w:rsidR="0007278D" w:rsidRPr="00D64F27" w:rsidRDefault="0007278D" w:rsidP="00653DFD">
            <w:pPr>
              <w:snapToGrid w:val="0"/>
              <w:spacing w:line="240" w:lineRule="atLeast"/>
              <w:jc w:val="center"/>
            </w:pPr>
            <w:r w:rsidRPr="00D64F27">
              <w:t>Credits</w:t>
            </w:r>
          </w:p>
        </w:tc>
        <w:tc>
          <w:tcPr>
            <w:tcW w:w="1450" w:type="dxa"/>
            <w:vAlign w:val="center"/>
          </w:tcPr>
          <w:p w:rsidR="0007278D" w:rsidRPr="00D64F27" w:rsidRDefault="0007278D" w:rsidP="00653DFD">
            <w:pPr>
              <w:jc w:val="center"/>
            </w:pPr>
            <w:r w:rsidRPr="00D64F27">
              <w:rPr>
                <w:rFonts w:hint="eastAsia"/>
              </w:rPr>
              <w:t>備註</w:t>
            </w:r>
          </w:p>
          <w:p w:rsidR="0007278D" w:rsidRPr="00D64F27" w:rsidRDefault="0007278D" w:rsidP="00653DFD">
            <w:pPr>
              <w:jc w:val="center"/>
            </w:pPr>
            <w:r w:rsidRPr="00D64F27">
              <w:t>Remarks</w:t>
            </w:r>
          </w:p>
          <w:p w:rsidR="0007278D" w:rsidRPr="00D64F27" w:rsidRDefault="0007278D" w:rsidP="00653DFD">
            <w:pPr>
              <w:jc w:val="cente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解剖學</w:t>
            </w:r>
          </w:p>
        </w:tc>
        <w:tc>
          <w:tcPr>
            <w:tcW w:w="3579" w:type="dxa"/>
            <w:vAlign w:val="center"/>
          </w:tcPr>
          <w:p w:rsidR="0007278D" w:rsidRDefault="0007278D" w:rsidP="00653DFD">
            <w:pPr>
              <w:snapToGrid w:val="0"/>
              <w:spacing w:line="240" w:lineRule="atLeast"/>
              <w:jc w:val="both"/>
              <w:rPr>
                <w:rFonts w:cs="新細明體"/>
              </w:rPr>
            </w:pPr>
            <w:r>
              <w:rPr>
                <w:rFonts w:cs="新細明體"/>
              </w:rPr>
              <w:t>Human Anatomy</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必修</w:t>
            </w:r>
            <w:r>
              <w:rPr>
                <w:rFonts w:cs="新細明體"/>
              </w:rPr>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50"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普通心理學</w:t>
            </w:r>
          </w:p>
        </w:tc>
        <w:tc>
          <w:tcPr>
            <w:tcW w:w="3579" w:type="dxa"/>
            <w:vAlign w:val="center"/>
          </w:tcPr>
          <w:p w:rsidR="0007278D" w:rsidRDefault="0007278D" w:rsidP="00653DFD">
            <w:pPr>
              <w:snapToGrid w:val="0"/>
              <w:spacing w:line="240" w:lineRule="atLeast"/>
              <w:jc w:val="both"/>
              <w:rPr>
                <w:rFonts w:cs="新細明體"/>
              </w:rPr>
            </w:pPr>
            <w:r>
              <w:rPr>
                <w:rFonts w:cs="新細明體"/>
              </w:rPr>
              <w:t>General Psychology</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必修</w:t>
            </w:r>
            <w:r>
              <w:rPr>
                <w:rFonts w:cs="新細明體"/>
              </w:rPr>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50"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解剖學實驗</w:t>
            </w:r>
          </w:p>
        </w:tc>
        <w:tc>
          <w:tcPr>
            <w:tcW w:w="3579" w:type="dxa"/>
            <w:vAlign w:val="center"/>
          </w:tcPr>
          <w:p w:rsidR="0007278D" w:rsidRDefault="0007278D" w:rsidP="00653DFD">
            <w:pPr>
              <w:snapToGrid w:val="0"/>
              <w:spacing w:line="240" w:lineRule="atLeast"/>
              <w:jc w:val="both"/>
              <w:rPr>
                <w:rFonts w:cs="新細明體"/>
              </w:rPr>
            </w:pPr>
            <w:r>
              <w:rPr>
                <w:rFonts w:cs="新細明體"/>
              </w:rPr>
              <w:t>Human Anatomy Laboratory</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必修</w:t>
            </w:r>
            <w:r>
              <w:rPr>
                <w:rFonts w:cs="新細明體"/>
              </w:rPr>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50"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生物化學</w:t>
            </w:r>
          </w:p>
        </w:tc>
        <w:tc>
          <w:tcPr>
            <w:tcW w:w="3579" w:type="dxa"/>
            <w:vAlign w:val="center"/>
          </w:tcPr>
          <w:p w:rsidR="0007278D" w:rsidRDefault="0007278D" w:rsidP="00653DFD">
            <w:pPr>
              <w:snapToGrid w:val="0"/>
              <w:spacing w:line="240" w:lineRule="atLeast"/>
              <w:jc w:val="both"/>
              <w:rPr>
                <w:rFonts w:cs="新細明體"/>
              </w:rPr>
            </w:pPr>
            <w:r>
              <w:rPr>
                <w:rFonts w:cs="新細明體"/>
              </w:rPr>
              <w:t>Biochemistry</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必修</w:t>
            </w:r>
            <w:r>
              <w:rPr>
                <w:rFonts w:cs="新細明體"/>
              </w:rPr>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50"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生理學</w:t>
            </w:r>
          </w:p>
        </w:tc>
        <w:tc>
          <w:tcPr>
            <w:tcW w:w="3579" w:type="dxa"/>
            <w:vAlign w:val="center"/>
          </w:tcPr>
          <w:p w:rsidR="0007278D" w:rsidRDefault="0007278D" w:rsidP="00653DFD">
            <w:pPr>
              <w:snapToGrid w:val="0"/>
              <w:spacing w:line="240" w:lineRule="atLeast"/>
              <w:jc w:val="both"/>
              <w:rPr>
                <w:rFonts w:cs="新細明體"/>
              </w:rPr>
            </w:pPr>
            <w:r>
              <w:rPr>
                <w:rFonts w:cs="新細明體"/>
              </w:rPr>
              <w:t>Physiology</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必修</w:t>
            </w:r>
            <w:r>
              <w:rPr>
                <w:rFonts w:cs="新細明體"/>
              </w:rPr>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50"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護理學導論</w:t>
            </w:r>
          </w:p>
        </w:tc>
        <w:tc>
          <w:tcPr>
            <w:tcW w:w="3579" w:type="dxa"/>
            <w:vAlign w:val="center"/>
          </w:tcPr>
          <w:p w:rsidR="0007278D" w:rsidRDefault="0007278D" w:rsidP="00653DFD">
            <w:pPr>
              <w:snapToGrid w:val="0"/>
              <w:spacing w:line="240" w:lineRule="atLeast"/>
              <w:jc w:val="both"/>
              <w:rPr>
                <w:rFonts w:cs="新細明體"/>
              </w:rPr>
            </w:pPr>
            <w:r>
              <w:rPr>
                <w:rFonts w:cs="新細明體"/>
              </w:rPr>
              <w:t>Introduction to Nursing</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必修</w:t>
            </w:r>
            <w:r>
              <w:rPr>
                <w:rFonts w:cs="新細明體"/>
              </w:rPr>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50"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生理學實驗</w:t>
            </w:r>
          </w:p>
        </w:tc>
        <w:tc>
          <w:tcPr>
            <w:tcW w:w="3579" w:type="dxa"/>
            <w:vAlign w:val="center"/>
          </w:tcPr>
          <w:p w:rsidR="0007278D" w:rsidRDefault="0007278D" w:rsidP="00653DFD">
            <w:pPr>
              <w:snapToGrid w:val="0"/>
              <w:spacing w:line="240" w:lineRule="atLeast"/>
              <w:jc w:val="both"/>
              <w:rPr>
                <w:rFonts w:cs="新細明體"/>
              </w:rPr>
            </w:pPr>
            <w:r>
              <w:rPr>
                <w:rFonts w:cs="新細明體"/>
              </w:rPr>
              <w:t>Physiology Laboratory</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必修</w:t>
            </w:r>
            <w:r>
              <w:rPr>
                <w:rFonts w:cs="新細明體"/>
              </w:rPr>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1</w:t>
            </w:r>
          </w:p>
        </w:tc>
        <w:tc>
          <w:tcPr>
            <w:tcW w:w="1450"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生涯發展與規劃</w:t>
            </w:r>
          </w:p>
        </w:tc>
        <w:tc>
          <w:tcPr>
            <w:tcW w:w="3579" w:type="dxa"/>
            <w:vAlign w:val="center"/>
          </w:tcPr>
          <w:p w:rsidR="0007278D" w:rsidRDefault="0007278D" w:rsidP="00653DFD">
            <w:pPr>
              <w:snapToGrid w:val="0"/>
              <w:spacing w:line="240" w:lineRule="atLeast"/>
              <w:jc w:val="both"/>
              <w:rPr>
                <w:rFonts w:cs="新細明體"/>
              </w:rPr>
            </w:pPr>
            <w:r>
              <w:rPr>
                <w:rFonts w:cs="新細明體"/>
              </w:rPr>
              <w:t>Career Development and Planning</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50"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有機化學</w:t>
            </w:r>
          </w:p>
        </w:tc>
        <w:tc>
          <w:tcPr>
            <w:tcW w:w="3579" w:type="dxa"/>
            <w:vAlign w:val="center"/>
          </w:tcPr>
          <w:p w:rsidR="0007278D" w:rsidRDefault="0007278D" w:rsidP="00653DFD">
            <w:pPr>
              <w:snapToGrid w:val="0"/>
              <w:spacing w:line="240" w:lineRule="atLeast"/>
              <w:jc w:val="both"/>
              <w:rPr>
                <w:rFonts w:cs="新細明體"/>
              </w:rPr>
            </w:pPr>
            <w:r>
              <w:rPr>
                <w:rFonts w:cs="新細明體"/>
              </w:rPr>
              <w:t>Organic Chemistry</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50"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傳統醫學與護理</w:t>
            </w:r>
          </w:p>
        </w:tc>
        <w:tc>
          <w:tcPr>
            <w:tcW w:w="3579" w:type="dxa"/>
            <w:vAlign w:val="center"/>
          </w:tcPr>
          <w:p w:rsidR="0007278D" w:rsidRDefault="0007278D" w:rsidP="00653DFD">
            <w:pPr>
              <w:snapToGrid w:val="0"/>
              <w:spacing w:line="240" w:lineRule="atLeast"/>
              <w:jc w:val="both"/>
              <w:rPr>
                <w:rFonts w:cs="新細明體"/>
              </w:rPr>
            </w:pPr>
            <w:r>
              <w:rPr>
                <w:rFonts w:cs="新細明體"/>
              </w:rPr>
              <w:t>Traditional Medicine and Nursing</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50"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普通生物學</w:t>
            </w:r>
            <w:r>
              <w:rPr>
                <w:rFonts w:cs="新細明體" w:hint="eastAsia"/>
              </w:rPr>
              <w:t>(</w:t>
            </w:r>
            <w:proofErr w:type="gramStart"/>
            <w:r>
              <w:rPr>
                <w:rFonts w:cs="新細明體" w:hint="eastAsia"/>
              </w:rPr>
              <w:t>一</w:t>
            </w:r>
            <w:proofErr w:type="gramEnd"/>
            <w:r>
              <w:rPr>
                <w:rFonts w:cs="新細明體" w:hint="eastAsia"/>
              </w:rPr>
              <w:t>)</w:t>
            </w:r>
          </w:p>
        </w:tc>
        <w:tc>
          <w:tcPr>
            <w:tcW w:w="3579" w:type="dxa"/>
            <w:vAlign w:val="center"/>
          </w:tcPr>
          <w:p w:rsidR="0007278D" w:rsidRDefault="0007278D" w:rsidP="00653DFD">
            <w:pPr>
              <w:snapToGrid w:val="0"/>
              <w:spacing w:line="240" w:lineRule="atLeast"/>
              <w:jc w:val="both"/>
              <w:rPr>
                <w:rFonts w:cs="新細明體"/>
              </w:rPr>
            </w:pPr>
            <w:r>
              <w:rPr>
                <w:rFonts w:cs="新細明體"/>
              </w:rPr>
              <w:t>General Biology (I)</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50"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普通生物學實驗</w:t>
            </w:r>
          </w:p>
        </w:tc>
        <w:tc>
          <w:tcPr>
            <w:tcW w:w="3579" w:type="dxa"/>
            <w:vAlign w:val="center"/>
          </w:tcPr>
          <w:p w:rsidR="0007278D" w:rsidRDefault="0007278D" w:rsidP="00653DFD">
            <w:pPr>
              <w:snapToGrid w:val="0"/>
              <w:spacing w:line="240" w:lineRule="atLeast"/>
              <w:jc w:val="both"/>
              <w:rPr>
                <w:rFonts w:cs="新細明體"/>
              </w:rPr>
            </w:pPr>
            <w:r>
              <w:rPr>
                <w:rFonts w:cs="新細明體"/>
              </w:rPr>
              <w:t>General Biology Laboratory</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50"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衛生教育與實務</w:t>
            </w:r>
            <w:r>
              <w:rPr>
                <w:rFonts w:cs="新細明體" w:hint="eastAsia"/>
              </w:rPr>
              <w:t>(</w:t>
            </w:r>
            <w:proofErr w:type="gramStart"/>
            <w:r>
              <w:rPr>
                <w:rFonts w:cs="新細明體" w:hint="eastAsia"/>
              </w:rPr>
              <w:t>一</w:t>
            </w:r>
            <w:proofErr w:type="gramEnd"/>
            <w:r>
              <w:rPr>
                <w:rFonts w:cs="新細明體" w:hint="eastAsia"/>
              </w:rPr>
              <w:t>)</w:t>
            </w:r>
          </w:p>
        </w:tc>
        <w:tc>
          <w:tcPr>
            <w:tcW w:w="3579" w:type="dxa"/>
            <w:vAlign w:val="center"/>
          </w:tcPr>
          <w:p w:rsidR="0007278D" w:rsidRDefault="0007278D" w:rsidP="00653DFD">
            <w:pPr>
              <w:snapToGrid w:val="0"/>
              <w:spacing w:line="240" w:lineRule="atLeast"/>
              <w:jc w:val="both"/>
              <w:rPr>
                <w:rFonts w:cs="新細明體"/>
              </w:rPr>
            </w:pPr>
            <w:r>
              <w:rPr>
                <w:rFonts w:cs="新細明體"/>
              </w:rPr>
              <w:t>Health Education and Practice (I)</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50" w:type="dxa"/>
            <w:vAlign w:val="center"/>
          </w:tcPr>
          <w:p w:rsidR="0007278D" w:rsidRPr="00647075" w:rsidRDefault="0007278D" w:rsidP="00653DFD">
            <w:pPr>
              <w:snapToGrid w:val="0"/>
              <w:spacing w:line="240" w:lineRule="atLeast"/>
              <w:jc w:val="center"/>
              <w:rPr>
                <w:rFonts w:cs="新細明體"/>
              </w:rPr>
            </w:pPr>
            <w:r w:rsidRPr="00647075">
              <w:rPr>
                <w:rFonts w:cs="新細明體" w:hint="eastAsia"/>
              </w:rPr>
              <w:t>全英語授課</w:t>
            </w:r>
          </w:p>
          <w:p w:rsidR="0007278D" w:rsidRPr="00647075" w:rsidRDefault="0007278D" w:rsidP="00653DFD">
            <w:pPr>
              <w:snapToGrid w:val="0"/>
              <w:spacing w:line="240" w:lineRule="atLeast"/>
              <w:jc w:val="center"/>
              <w:rPr>
                <w:rFonts w:cs="新細明體"/>
              </w:rPr>
            </w:pPr>
            <w:r w:rsidRPr="00647075">
              <w:rPr>
                <w:rFonts w:cs="新細明體"/>
              </w:rPr>
              <w:t>Taught in English</w:t>
            </w: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醫護英文</w:t>
            </w:r>
          </w:p>
        </w:tc>
        <w:tc>
          <w:tcPr>
            <w:tcW w:w="3579" w:type="dxa"/>
            <w:vAlign w:val="center"/>
          </w:tcPr>
          <w:p w:rsidR="0007278D" w:rsidRDefault="0007278D" w:rsidP="00653DFD">
            <w:pPr>
              <w:snapToGrid w:val="0"/>
              <w:spacing w:line="240" w:lineRule="atLeast"/>
              <w:jc w:val="both"/>
              <w:rPr>
                <w:rFonts w:cs="新細明體"/>
              </w:rPr>
            </w:pPr>
            <w:r>
              <w:rPr>
                <w:rFonts w:cs="新細明體"/>
              </w:rPr>
              <w:t>Medical-nursing English</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50" w:type="dxa"/>
            <w:vAlign w:val="center"/>
          </w:tcPr>
          <w:p w:rsidR="0007278D" w:rsidRPr="00647075" w:rsidRDefault="0007278D" w:rsidP="00653DFD">
            <w:pPr>
              <w:snapToGrid w:val="0"/>
              <w:spacing w:line="240" w:lineRule="atLeast"/>
              <w:jc w:val="center"/>
              <w:rPr>
                <w:rFonts w:cs="新細明體"/>
              </w:rP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普通生物學</w:t>
            </w:r>
            <w:r>
              <w:rPr>
                <w:rFonts w:cs="新細明體" w:hint="eastAsia"/>
              </w:rPr>
              <w:t>(</w:t>
            </w:r>
            <w:r>
              <w:rPr>
                <w:rFonts w:cs="新細明體" w:hint="eastAsia"/>
              </w:rPr>
              <w:t>二</w:t>
            </w:r>
            <w:r>
              <w:rPr>
                <w:rFonts w:cs="新細明體" w:hint="eastAsia"/>
              </w:rPr>
              <w:t>)</w:t>
            </w:r>
          </w:p>
        </w:tc>
        <w:tc>
          <w:tcPr>
            <w:tcW w:w="3579" w:type="dxa"/>
            <w:vAlign w:val="center"/>
          </w:tcPr>
          <w:p w:rsidR="0007278D" w:rsidRDefault="0007278D" w:rsidP="00653DFD">
            <w:pPr>
              <w:snapToGrid w:val="0"/>
              <w:spacing w:line="240" w:lineRule="atLeast"/>
              <w:jc w:val="both"/>
              <w:rPr>
                <w:rFonts w:cs="新細明體"/>
              </w:rPr>
            </w:pPr>
            <w:r>
              <w:rPr>
                <w:rFonts w:cs="新細明體"/>
              </w:rPr>
              <w:t>General Biology (II)</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50" w:type="dxa"/>
            <w:vAlign w:val="center"/>
          </w:tcPr>
          <w:p w:rsidR="0007278D" w:rsidRPr="00647075" w:rsidRDefault="0007278D" w:rsidP="00653DFD">
            <w:pPr>
              <w:snapToGrid w:val="0"/>
              <w:spacing w:line="240" w:lineRule="atLeast"/>
              <w:jc w:val="center"/>
              <w:rPr>
                <w:rFonts w:cs="新細明體"/>
              </w:rP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咖啡學與健康</w:t>
            </w:r>
          </w:p>
        </w:tc>
        <w:tc>
          <w:tcPr>
            <w:tcW w:w="3579" w:type="dxa"/>
            <w:vAlign w:val="center"/>
          </w:tcPr>
          <w:p w:rsidR="0007278D" w:rsidRDefault="0007278D" w:rsidP="00653DFD">
            <w:pPr>
              <w:snapToGrid w:val="0"/>
              <w:spacing w:line="240" w:lineRule="atLeast"/>
              <w:jc w:val="both"/>
              <w:rPr>
                <w:rFonts w:cs="新細明體"/>
              </w:rPr>
            </w:pPr>
            <w:r>
              <w:rPr>
                <w:rFonts w:cs="新細明體"/>
              </w:rPr>
              <w:t>Coffee &amp; Health</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50" w:type="dxa"/>
            <w:vAlign w:val="center"/>
          </w:tcPr>
          <w:p w:rsidR="0007278D" w:rsidRPr="00647075" w:rsidRDefault="0007278D" w:rsidP="00653DFD">
            <w:pPr>
              <w:snapToGrid w:val="0"/>
              <w:spacing w:line="240" w:lineRule="atLeast"/>
              <w:jc w:val="center"/>
              <w:rPr>
                <w:rFonts w:cs="新細明體"/>
              </w:rPr>
            </w:pPr>
            <w:r w:rsidRPr="00647075">
              <w:rPr>
                <w:rFonts w:cs="新細明體" w:hint="eastAsia"/>
              </w:rPr>
              <w:t>全英語授課</w:t>
            </w:r>
          </w:p>
          <w:p w:rsidR="0007278D" w:rsidRPr="00647075" w:rsidRDefault="0007278D" w:rsidP="00653DFD">
            <w:pPr>
              <w:snapToGrid w:val="0"/>
              <w:spacing w:line="240" w:lineRule="atLeast"/>
              <w:jc w:val="center"/>
              <w:rPr>
                <w:rFonts w:cs="新細明體"/>
              </w:rPr>
            </w:pPr>
            <w:r w:rsidRPr="00647075">
              <w:rPr>
                <w:rFonts w:cs="新細明體"/>
              </w:rPr>
              <w:t>Taught in English</w:t>
            </w: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智慧與創新</w:t>
            </w:r>
          </w:p>
        </w:tc>
        <w:tc>
          <w:tcPr>
            <w:tcW w:w="3579" w:type="dxa"/>
            <w:vAlign w:val="center"/>
          </w:tcPr>
          <w:p w:rsidR="0007278D" w:rsidRDefault="0007278D" w:rsidP="00653DFD">
            <w:pPr>
              <w:snapToGrid w:val="0"/>
              <w:spacing w:line="240" w:lineRule="atLeast"/>
              <w:jc w:val="both"/>
              <w:rPr>
                <w:rFonts w:cs="新細明體"/>
              </w:rPr>
            </w:pPr>
            <w:r>
              <w:rPr>
                <w:rFonts w:cs="新細明體"/>
              </w:rPr>
              <w:t>Intelligence and Innovation</w:t>
            </w:r>
          </w:p>
        </w:tc>
        <w:tc>
          <w:tcPr>
            <w:tcW w:w="860" w:type="dxa"/>
            <w:vAlign w:val="center"/>
          </w:tcPr>
          <w:p w:rsidR="0007278D" w:rsidRDefault="0007278D" w:rsidP="00653DFD">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50" w:type="dxa"/>
            <w:vAlign w:val="center"/>
          </w:tcPr>
          <w:p w:rsidR="0007278D" w:rsidRPr="00647075" w:rsidRDefault="0007278D" w:rsidP="00653DFD">
            <w:pPr>
              <w:snapToGrid w:val="0"/>
              <w:spacing w:line="240" w:lineRule="atLeast"/>
              <w:jc w:val="center"/>
              <w:rPr>
                <w:rFonts w:cs="新細明體"/>
              </w:rPr>
            </w:pPr>
          </w:p>
        </w:tc>
      </w:tr>
      <w:tr w:rsidR="0007278D" w:rsidTr="00653DFD">
        <w:trPr>
          <w:cantSplit/>
        </w:trPr>
        <w:tc>
          <w:tcPr>
            <w:tcW w:w="2663" w:type="dxa"/>
            <w:vAlign w:val="center"/>
          </w:tcPr>
          <w:p w:rsidR="0007278D" w:rsidRDefault="0007278D" w:rsidP="00653DFD">
            <w:pPr>
              <w:snapToGrid w:val="0"/>
              <w:spacing w:line="240" w:lineRule="atLeast"/>
              <w:jc w:val="both"/>
              <w:rPr>
                <w:rFonts w:cs="新細明體"/>
              </w:rPr>
            </w:pPr>
            <w:r>
              <w:rPr>
                <w:rFonts w:cs="新細明體" w:hint="eastAsia"/>
              </w:rPr>
              <w:t>衛生教育與實務</w:t>
            </w:r>
            <w:r>
              <w:rPr>
                <w:rFonts w:cs="新細明體" w:hint="eastAsia"/>
              </w:rPr>
              <w:t>(</w:t>
            </w:r>
            <w:r>
              <w:rPr>
                <w:rFonts w:cs="新細明體" w:hint="eastAsia"/>
              </w:rPr>
              <w:t>二</w:t>
            </w:r>
            <w:r>
              <w:rPr>
                <w:rFonts w:cs="新細明體" w:hint="eastAsia"/>
              </w:rPr>
              <w:t>)</w:t>
            </w:r>
          </w:p>
        </w:tc>
        <w:tc>
          <w:tcPr>
            <w:tcW w:w="3579" w:type="dxa"/>
            <w:vAlign w:val="center"/>
          </w:tcPr>
          <w:p w:rsidR="0007278D" w:rsidRDefault="0007278D" w:rsidP="00653DFD">
            <w:pPr>
              <w:snapToGrid w:val="0"/>
              <w:spacing w:line="240" w:lineRule="atLeast"/>
              <w:jc w:val="both"/>
              <w:rPr>
                <w:rFonts w:cs="新細明體"/>
              </w:rPr>
            </w:pPr>
            <w:r>
              <w:rPr>
                <w:rFonts w:cs="新細明體" w:hint="eastAsia"/>
              </w:rPr>
              <w:t>Health Education and Practice (</w:t>
            </w:r>
            <w:r>
              <w:rPr>
                <w:rFonts w:cs="新細明體" w:hint="eastAsia"/>
              </w:rPr>
              <w:t>Ⅱ</w:t>
            </w:r>
            <w:r>
              <w:rPr>
                <w:rFonts w:cs="新細明體" w:hint="eastAsia"/>
              </w:rPr>
              <w:t>)</w:t>
            </w:r>
          </w:p>
        </w:tc>
        <w:tc>
          <w:tcPr>
            <w:tcW w:w="860" w:type="dxa"/>
            <w:vAlign w:val="center"/>
          </w:tcPr>
          <w:p w:rsidR="0007278D" w:rsidRDefault="001B2B09" w:rsidP="00653DFD">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1</w:t>
            </w:r>
          </w:p>
        </w:tc>
        <w:tc>
          <w:tcPr>
            <w:tcW w:w="1450" w:type="dxa"/>
            <w:vAlign w:val="center"/>
          </w:tcPr>
          <w:p w:rsidR="0007278D" w:rsidRPr="00647075" w:rsidRDefault="0007278D" w:rsidP="00653DFD">
            <w:pPr>
              <w:snapToGrid w:val="0"/>
              <w:spacing w:line="240" w:lineRule="atLeast"/>
              <w:jc w:val="center"/>
              <w:rPr>
                <w:rFonts w:cs="新細明體"/>
              </w:rPr>
            </w:pPr>
            <w:r w:rsidRPr="00647075">
              <w:rPr>
                <w:rFonts w:cs="新細明體" w:hint="eastAsia"/>
              </w:rPr>
              <w:t>全英語授課</w:t>
            </w:r>
          </w:p>
          <w:p w:rsidR="0007278D" w:rsidRPr="00647075" w:rsidRDefault="0007278D" w:rsidP="00653DFD">
            <w:pPr>
              <w:snapToGrid w:val="0"/>
              <w:spacing w:line="240" w:lineRule="atLeast"/>
              <w:jc w:val="center"/>
              <w:rPr>
                <w:rFonts w:cs="新細明體"/>
              </w:rPr>
            </w:pPr>
            <w:r w:rsidRPr="00647075">
              <w:rPr>
                <w:rFonts w:cs="新細明體"/>
              </w:rPr>
              <w:t>Taught in English</w:t>
            </w:r>
          </w:p>
        </w:tc>
      </w:tr>
      <w:tr w:rsidR="00301001" w:rsidTr="00653DFD">
        <w:trPr>
          <w:cantSplit/>
        </w:trPr>
        <w:tc>
          <w:tcPr>
            <w:tcW w:w="2663" w:type="dxa"/>
            <w:vAlign w:val="center"/>
          </w:tcPr>
          <w:p w:rsidR="00301001" w:rsidRPr="007B0D83" w:rsidRDefault="001B2B09" w:rsidP="001B2B09">
            <w:pPr>
              <w:snapToGrid w:val="0"/>
              <w:spacing w:line="240" w:lineRule="atLeast"/>
              <w:jc w:val="both"/>
              <w:rPr>
                <w:rFonts w:cs="新細明體"/>
              </w:rPr>
            </w:pPr>
            <w:r w:rsidRPr="007B0D83">
              <w:rPr>
                <w:rFonts w:cs="新細明體" w:hint="eastAsia"/>
              </w:rPr>
              <w:lastRenderedPageBreak/>
              <w:t>國際健康議題微學分</w:t>
            </w:r>
          </w:p>
        </w:tc>
        <w:tc>
          <w:tcPr>
            <w:tcW w:w="3579" w:type="dxa"/>
            <w:vAlign w:val="center"/>
          </w:tcPr>
          <w:p w:rsidR="00301001" w:rsidRPr="007B0D83" w:rsidRDefault="001B2B09" w:rsidP="00653DFD">
            <w:pPr>
              <w:snapToGrid w:val="0"/>
              <w:spacing w:line="240" w:lineRule="atLeast"/>
              <w:jc w:val="both"/>
              <w:rPr>
                <w:rFonts w:cs="新細明體"/>
              </w:rPr>
            </w:pPr>
            <w:r w:rsidRPr="007B0D83">
              <w:rPr>
                <w:rFonts w:cs="新細明體"/>
              </w:rPr>
              <w:t>Global Health Issue Micro-credential</w:t>
            </w:r>
          </w:p>
        </w:tc>
        <w:tc>
          <w:tcPr>
            <w:tcW w:w="860" w:type="dxa"/>
            <w:vAlign w:val="center"/>
          </w:tcPr>
          <w:p w:rsidR="00301001" w:rsidRPr="007B0D83" w:rsidRDefault="001B2B09" w:rsidP="00653DFD">
            <w:pPr>
              <w:snapToGrid w:val="0"/>
              <w:spacing w:line="240" w:lineRule="atLeast"/>
              <w:jc w:val="center"/>
              <w:rPr>
                <w:rFonts w:cs="新細明體"/>
              </w:rPr>
            </w:pPr>
            <w:r w:rsidRPr="007B0D83">
              <w:rPr>
                <w:rFonts w:cs="新細明體" w:hint="eastAsia"/>
              </w:rPr>
              <w:t>選修</w:t>
            </w:r>
            <w:r w:rsidRPr="007B0D83">
              <w:rPr>
                <w:rFonts w:cs="新細明體"/>
              </w:rPr>
              <w:t>Elective</w:t>
            </w:r>
          </w:p>
        </w:tc>
        <w:tc>
          <w:tcPr>
            <w:tcW w:w="723" w:type="dxa"/>
            <w:vAlign w:val="center"/>
          </w:tcPr>
          <w:p w:rsidR="00301001" w:rsidRPr="007B0D83" w:rsidRDefault="001B2B09" w:rsidP="00653DFD">
            <w:pPr>
              <w:snapToGrid w:val="0"/>
              <w:spacing w:line="240" w:lineRule="atLeast"/>
              <w:jc w:val="center"/>
              <w:rPr>
                <w:rFonts w:cs="新細明體"/>
              </w:rPr>
            </w:pPr>
            <w:r w:rsidRPr="007B0D83">
              <w:rPr>
                <w:rFonts w:cs="新細明體" w:hint="eastAsia"/>
              </w:rPr>
              <w:t>1</w:t>
            </w:r>
          </w:p>
        </w:tc>
        <w:tc>
          <w:tcPr>
            <w:tcW w:w="790" w:type="dxa"/>
            <w:vAlign w:val="center"/>
          </w:tcPr>
          <w:p w:rsidR="00301001" w:rsidRPr="007B0D83" w:rsidRDefault="001B2B09" w:rsidP="00653DFD">
            <w:pPr>
              <w:snapToGrid w:val="0"/>
              <w:spacing w:line="240" w:lineRule="atLeast"/>
              <w:jc w:val="center"/>
              <w:rPr>
                <w:rFonts w:cs="新細明體"/>
              </w:rPr>
            </w:pPr>
            <w:r w:rsidRPr="007B0D83">
              <w:rPr>
                <w:rFonts w:cs="新細明體" w:hint="eastAsia"/>
              </w:rPr>
              <w:t>1</w:t>
            </w:r>
          </w:p>
        </w:tc>
        <w:tc>
          <w:tcPr>
            <w:tcW w:w="790" w:type="dxa"/>
            <w:vAlign w:val="center"/>
          </w:tcPr>
          <w:p w:rsidR="00301001" w:rsidRPr="007B0D83" w:rsidRDefault="001B2B09" w:rsidP="00653DFD">
            <w:pPr>
              <w:snapToGrid w:val="0"/>
              <w:spacing w:line="240" w:lineRule="atLeast"/>
              <w:jc w:val="center"/>
              <w:rPr>
                <w:rFonts w:cs="新細明體"/>
              </w:rPr>
            </w:pPr>
            <w:r w:rsidRPr="007B0D83">
              <w:rPr>
                <w:rFonts w:cs="新細明體" w:hint="eastAsia"/>
              </w:rPr>
              <w:t>0</w:t>
            </w:r>
          </w:p>
        </w:tc>
        <w:tc>
          <w:tcPr>
            <w:tcW w:w="1450" w:type="dxa"/>
            <w:vAlign w:val="center"/>
          </w:tcPr>
          <w:p w:rsidR="001B2B09" w:rsidRPr="007B0D83" w:rsidRDefault="001B2B09" w:rsidP="001B2B09">
            <w:pPr>
              <w:snapToGrid w:val="0"/>
              <w:spacing w:line="240" w:lineRule="atLeast"/>
              <w:jc w:val="center"/>
              <w:rPr>
                <w:rFonts w:cs="新細明體"/>
              </w:rPr>
            </w:pPr>
            <w:r w:rsidRPr="007B0D83">
              <w:rPr>
                <w:rFonts w:cs="新細明體" w:hint="eastAsia"/>
              </w:rPr>
              <w:t>全英語授課</w:t>
            </w:r>
          </w:p>
          <w:p w:rsidR="00301001" w:rsidRPr="007B0D83" w:rsidRDefault="001B2B09" w:rsidP="001B2B09">
            <w:pPr>
              <w:snapToGrid w:val="0"/>
              <w:spacing w:line="240" w:lineRule="atLeast"/>
              <w:jc w:val="center"/>
              <w:rPr>
                <w:rFonts w:cs="新細明體"/>
              </w:rPr>
            </w:pPr>
            <w:r w:rsidRPr="007B0D83">
              <w:rPr>
                <w:rFonts w:cs="新細明體"/>
              </w:rPr>
              <w:t>Taught in English</w:t>
            </w:r>
          </w:p>
        </w:tc>
      </w:tr>
      <w:tr w:rsidR="00301001" w:rsidTr="00653DFD">
        <w:trPr>
          <w:cantSplit/>
        </w:trPr>
        <w:tc>
          <w:tcPr>
            <w:tcW w:w="2663" w:type="dxa"/>
            <w:vAlign w:val="center"/>
          </w:tcPr>
          <w:p w:rsidR="00301001" w:rsidRPr="007B0D83" w:rsidRDefault="001B2B09" w:rsidP="001B2B09">
            <w:pPr>
              <w:snapToGrid w:val="0"/>
              <w:spacing w:line="240" w:lineRule="atLeast"/>
              <w:jc w:val="both"/>
              <w:rPr>
                <w:rFonts w:cs="新細明體"/>
              </w:rPr>
            </w:pPr>
            <w:r w:rsidRPr="007B0D83">
              <w:rPr>
                <w:rFonts w:cs="新細明體" w:hint="eastAsia"/>
              </w:rPr>
              <w:t>醫護學術英語寫作微學分</w:t>
            </w:r>
          </w:p>
        </w:tc>
        <w:tc>
          <w:tcPr>
            <w:tcW w:w="3579" w:type="dxa"/>
            <w:vAlign w:val="center"/>
          </w:tcPr>
          <w:p w:rsidR="00301001" w:rsidRPr="007B0D83" w:rsidRDefault="001B2B09" w:rsidP="00653DFD">
            <w:pPr>
              <w:snapToGrid w:val="0"/>
              <w:spacing w:line="240" w:lineRule="atLeast"/>
              <w:jc w:val="both"/>
              <w:rPr>
                <w:rFonts w:cs="新細明體"/>
              </w:rPr>
            </w:pPr>
            <w:r w:rsidRPr="007B0D83">
              <w:rPr>
                <w:rFonts w:cs="新細明體"/>
              </w:rPr>
              <w:t>Academic Writing for Health Professionals Micro-credential</w:t>
            </w:r>
          </w:p>
        </w:tc>
        <w:tc>
          <w:tcPr>
            <w:tcW w:w="860" w:type="dxa"/>
            <w:vAlign w:val="center"/>
          </w:tcPr>
          <w:p w:rsidR="00301001" w:rsidRPr="007B0D83" w:rsidRDefault="001B2B09" w:rsidP="00653DFD">
            <w:pPr>
              <w:snapToGrid w:val="0"/>
              <w:spacing w:line="240" w:lineRule="atLeast"/>
              <w:jc w:val="center"/>
              <w:rPr>
                <w:rFonts w:cs="新細明體"/>
              </w:rPr>
            </w:pPr>
            <w:r w:rsidRPr="007B0D83">
              <w:rPr>
                <w:rFonts w:cs="新細明體" w:hint="eastAsia"/>
              </w:rPr>
              <w:t>選修</w:t>
            </w:r>
            <w:r w:rsidRPr="007B0D83">
              <w:rPr>
                <w:rFonts w:cs="新細明體"/>
              </w:rPr>
              <w:t>Elective</w:t>
            </w:r>
          </w:p>
        </w:tc>
        <w:tc>
          <w:tcPr>
            <w:tcW w:w="723" w:type="dxa"/>
            <w:vAlign w:val="center"/>
          </w:tcPr>
          <w:p w:rsidR="00301001" w:rsidRPr="007B0D83" w:rsidRDefault="001B2B09" w:rsidP="00653DFD">
            <w:pPr>
              <w:snapToGrid w:val="0"/>
              <w:spacing w:line="240" w:lineRule="atLeast"/>
              <w:jc w:val="center"/>
              <w:rPr>
                <w:rFonts w:cs="新細明體"/>
              </w:rPr>
            </w:pPr>
            <w:r w:rsidRPr="007B0D83">
              <w:rPr>
                <w:rFonts w:cs="新細明體" w:hint="eastAsia"/>
              </w:rPr>
              <w:t>1</w:t>
            </w:r>
          </w:p>
        </w:tc>
        <w:tc>
          <w:tcPr>
            <w:tcW w:w="790" w:type="dxa"/>
            <w:vAlign w:val="center"/>
          </w:tcPr>
          <w:p w:rsidR="00301001" w:rsidRPr="007B0D83" w:rsidRDefault="001B2B09" w:rsidP="00653DFD">
            <w:pPr>
              <w:snapToGrid w:val="0"/>
              <w:spacing w:line="240" w:lineRule="atLeast"/>
              <w:jc w:val="center"/>
              <w:rPr>
                <w:rFonts w:cs="新細明體"/>
              </w:rPr>
            </w:pPr>
            <w:r w:rsidRPr="007B0D83">
              <w:rPr>
                <w:rFonts w:cs="新細明體" w:hint="eastAsia"/>
              </w:rPr>
              <w:t>0</w:t>
            </w:r>
          </w:p>
        </w:tc>
        <w:tc>
          <w:tcPr>
            <w:tcW w:w="790" w:type="dxa"/>
            <w:vAlign w:val="center"/>
          </w:tcPr>
          <w:p w:rsidR="00301001" w:rsidRPr="007B0D83" w:rsidRDefault="001B2B09" w:rsidP="00653DFD">
            <w:pPr>
              <w:snapToGrid w:val="0"/>
              <w:spacing w:line="240" w:lineRule="atLeast"/>
              <w:jc w:val="center"/>
              <w:rPr>
                <w:rFonts w:cs="新細明體"/>
              </w:rPr>
            </w:pPr>
            <w:r w:rsidRPr="007B0D83">
              <w:rPr>
                <w:rFonts w:cs="新細明體" w:hint="eastAsia"/>
              </w:rPr>
              <w:t>1</w:t>
            </w:r>
          </w:p>
        </w:tc>
        <w:tc>
          <w:tcPr>
            <w:tcW w:w="1450" w:type="dxa"/>
            <w:vAlign w:val="center"/>
          </w:tcPr>
          <w:p w:rsidR="001B2B09" w:rsidRPr="007B0D83" w:rsidRDefault="001B2B09" w:rsidP="001B2B09">
            <w:pPr>
              <w:snapToGrid w:val="0"/>
              <w:spacing w:line="240" w:lineRule="atLeast"/>
              <w:jc w:val="center"/>
              <w:rPr>
                <w:rFonts w:cs="新細明體"/>
              </w:rPr>
            </w:pPr>
            <w:r w:rsidRPr="007B0D83">
              <w:rPr>
                <w:rFonts w:cs="新細明體" w:hint="eastAsia"/>
              </w:rPr>
              <w:t>全英語授課</w:t>
            </w:r>
          </w:p>
          <w:p w:rsidR="00301001" w:rsidRPr="007B0D83" w:rsidRDefault="001B2B09" w:rsidP="001B2B09">
            <w:pPr>
              <w:snapToGrid w:val="0"/>
              <w:spacing w:line="240" w:lineRule="atLeast"/>
              <w:jc w:val="center"/>
              <w:rPr>
                <w:rFonts w:cs="新細明體"/>
              </w:rPr>
            </w:pPr>
            <w:r w:rsidRPr="007B0D83">
              <w:rPr>
                <w:rFonts w:cs="新細明體"/>
              </w:rPr>
              <w:t>Taught in English</w:t>
            </w:r>
          </w:p>
        </w:tc>
      </w:tr>
      <w:tr w:rsidR="0007278D" w:rsidTr="00653DFD">
        <w:trPr>
          <w:cantSplit/>
        </w:trPr>
        <w:tc>
          <w:tcPr>
            <w:tcW w:w="6242" w:type="dxa"/>
            <w:gridSpan w:val="2"/>
            <w:shd w:val="clear" w:color="auto" w:fill="auto"/>
            <w:vAlign w:val="center"/>
          </w:tcPr>
          <w:p w:rsidR="0007278D" w:rsidRDefault="0007278D" w:rsidP="00653DFD">
            <w:pPr>
              <w:jc w:val="center"/>
              <w:rPr>
                <w:rFonts w:cs="新細明體"/>
              </w:rPr>
            </w:pPr>
            <w:r>
              <w:rPr>
                <w:rFonts w:cs="新細明體" w:hint="eastAsia"/>
              </w:rPr>
              <w:t>必修學分合計</w:t>
            </w:r>
            <w:r>
              <w:rPr>
                <w:rFonts w:cs="新細明體"/>
              </w:rPr>
              <w:t>Required Credits Subtotal</w:t>
            </w:r>
          </w:p>
        </w:tc>
        <w:tc>
          <w:tcPr>
            <w:tcW w:w="860" w:type="dxa"/>
            <w:shd w:val="clear" w:color="auto" w:fill="auto"/>
            <w:vAlign w:val="center"/>
          </w:tcPr>
          <w:p w:rsidR="0007278D" w:rsidRDefault="0007278D" w:rsidP="00653DFD">
            <w:pPr>
              <w:jc w:val="center"/>
              <w:rPr>
                <w:rFonts w:cs="新細明體"/>
              </w:rPr>
            </w:pPr>
          </w:p>
        </w:tc>
        <w:tc>
          <w:tcPr>
            <w:tcW w:w="723" w:type="dxa"/>
            <w:shd w:val="clear" w:color="auto" w:fill="auto"/>
            <w:vAlign w:val="center"/>
          </w:tcPr>
          <w:p w:rsidR="0007278D" w:rsidRPr="00576264" w:rsidRDefault="0007278D" w:rsidP="00653DFD">
            <w:pPr>
              <w:jc w:val="center"/>
              <w:rPr>
                <w:rFonts w:cs="新細明體"/>
              </w:rPr>
            </w:pPr>
            <w:r>
              <w:rPr>
                <w:rFonts w:cs="新細明體"/>
              </w:rPr>
              <w:t>12</w:t>
            </w:r>
          </w:p>
        </w:tc>
        <w:tc>
          <w:tcPr>
            <w:tcW w:w="790" w:type="dxa"/>
            <w:shd w:val="clear" w:color="auto" w:fill="auto"/>
            <w:vAlign w:val="center"/>
          </w:tcPr>
          <w:p w:rsidR="0007278D" w:rsidRPr="00576264" w:rsidRDefault="0007278D" w:rsidP="00653DFD">
            <w:pPr>
              <w:jc w:val="center"/>
              <w:rPr>
                <w:rFonts w:cs="新細明體"/>
              </w:rPr>
            </w:pPr>
            <w:r>
              <w:rPr>
                <w:rFonts w:cs="新細明體" w:hint="eastAsia"/>
              </w:rPr>
              <w:t>5</w:t>
            </w:r>
          </w:p>
        </w:tc>
        <w:tc>
          <w:tcPr>
            <w:tcW w:w="790" w:type="dxa"/>
            <w:shd w:val="clear" w:color="auto" w:fill="auto"/>
            <w:vAlign w:val="center"/>
          </w:tcPr>
          <w:p w:rsidR="0007278D" w:rsidRPr="00576264" w:rsidRDefault="0007278D" w:rsidP="00653DFD">
            <w:pPr>
              <w:jc w:val="center"/>
              <w:rPr>
                <w:rFonts w:cs="新細明體"/>
              </w:rPr>
            </w:pPr>
            <w:r>
              <w:rPr>
                <w:rFonts w:cs="新細明體" w:hint="eastAsia"/>
              </w:rPr>
              <w:t>7</w:t>
            </w:r>
          </w:p>
        </w:tc>
        <w:tc>
          <w:tcPr>
            <w:tcW w:w="1450" w:type="dxa"/>
            <w:shd w:val="clear" w:color="auto" w:fill="auto"/>
            <w:vAlign w:val="center"/>
          </w:tcPr>
          <w:p w:rsidR="0007278D" w:rsidRDefault="0007278D" w:rsidP="00653DFD">
            <w:pPr>
              <w:jc w:val="center"/>
              <w:rPr>
                <w:rFonts w:cs="新細明體"/>
              </w:rPr>
            </w:pPr>
          </w:p>
        </w:tc>
      </w:tr>
      <w:tr w:rsidR="0007278D" w:rsidRPr="00812578" w:rsidTr="00653DFD">
        <w:trPr>
          <w:cantSplit/>
        </w:trPr>
        <w:tc>
          <w:tcPr>
            <w:tcW w:w="2663" w:type="dxa"/>
            <w:shd w:val="clear" w:color="auto" w:fill="auto"/>
            <w:vAlign w:val="center"/>
          </w:tcPr>
          <w:p w:rsidR="0007278D" w:rsidRDefault="0007278D" w:rsidP="00653DFD">
            <w:pPr>
              <w:snapToGrid w:val="0"/>
              <w:spacing w:line="240" w:lineRule="atLeast"/>
              <w:jc w:val="both"/>
              <w:rPr>
                <w:rFonts w:cs="新細明體"/>
              </w:rPr>
            </w:pPr>
            <w:r w:rsidRPr="003B5965">
              <w:rPr>
                <w:rFonts w:hint="eastAsia"/>
                <w:color w:val="000000"/>
              </w:rPr>
              <w:t>多元文化與語文</w:t>
            </w:r>
          </w:p>
        </w:tc>
        <w:tc>
          <w:tcPr>
            <w:tcW w:w="3579" w:type="dxa"/>
            <w:shd w:val="clear" w:color="auto" w:fill="auto"/>
            <w:vAlign w:val="center"/>
          </w:tcPr>
          <w:p w:rsidR="0007278D" w:rsidRDefault="0007278D" w:rsidP="00653DFD">
            <w:pPr>
              <w:snapToGrid w:val="0"/>
              <w:spacing w:line="240" w:lineRule="atLeast"/>
              <w:jc w:val="both"/>
              <w:rPr>
                <w:rFonts w:cs="新細明體"/>
              </w:rPr>
            </w:pPr>
          </w:p>
        </w:tc>
        <w:tc>
          <w:tcPr>
            <w:tcW w:w="860" w:type="dxa"/>
            <w:shd w:val="clear" w:color="auto" w:fill="auto"/>
            <w:vAlign w:val="center"/>
          </w:tcPr>
          <w:p w:rsidR="0007278D" w:rsidRDefault="0007278D" w:rsidP="00653DFD">
            <w:pPr>
              <w:snapToGrid w:val="0"/>
              <w:spacing w:line="240" w:lineRule="atLeast"/>
              <w:jc w:val="center"/>
              <w:rPr>
                <w:rFonts w:cs="新細明體"/>
              </w:rPr>
            </w:pPr>
            <w:r>
              <w:rPr>
                <w:rFonts w:cs="新細明體" w:hint="eastAsia"/>
              </w:rPr>
              <w:t>必修</w:t>
            </w:r>
            <w:r>
              <w:rPr>
                <w:rFonts w:cs="新細明體"/>
              </w:rPr>
              <w:t>Required</w:t>
            </w:r>
          </w:p>
        </w:tc>
        <w:tc>
          <w:tcPr>
            <w:tcW w:w="723" w:type="dxa"/>
            <w:shd w:val="clear" w:color="auto" w:fill="auto"/>
            <w:vAlign w:val="center"/>
          </w:tcPr>
          <w:p w:rsidR="0007278D" w:rsidRPr="00B212A4" w:rsidRDefault="0007278D" w:rsidP="00653DFD">
            <w:pPr>
              <w:snapToGrid w:val="0"/>
              <w:spacing w:line="240" w:lineRule="atLeast"/>
              <w:jc w:val="center"/>
              <w:rPr>
                <w:color w:val="000000"/>
              </w:rPr>
            </w:pPr>
            <w:r w:rsidRPr="00B212A4">
              <w:rPr>
                <w:color w:val="000000"/>
              </w:rPr>
              <w:t>2</w:t>
            </w:r>
          </w:p>
        </w:tc>
        <w:tc>
          <w:tcPr>
            <w:tcW w:w="790" w:type="dxa"/>
            <w:shd w:val="clear" w:color="auto" w:fill="auto"/>
            <w:vAlign w:val="center"/>
          </w:tcPr>
          <w:p w:rsidR="0007278D" w:rsidRPr="00B212A4" w:rsidRDefault="0007278D" w:rsidP="00653DFD">
            <w:pPr>
              <w:snapToGrid w:val="0"/>
              <w:spacing w:line="240" w:lineRule="atLeast"/>
              <w:jc w:val="center"/>
              <w:rPr>
                <w:color w:val="000000"/>
              </w:rPr>
            </w:pPr>
            <w:r w:rsidRPr="00B212A4">
              <w:rPr>
                <w:color w:val="000000"/>
              </w:rPr>
              <w:t>(2)</w:t>
            </w:r>
          </w:p>
        </w:tc>
        <w:tc>
          <w:tcPr>
            <w:tcW w:w="790" w:type="dxa"/>
            <w:shd w:val="clear" w:color="auto" w:fill="auto"/>
            <w:vAlign w:val="center"/>
          </w:tcPr>
          <w:p w:rsidR="0007278D" w:rsidRPr="00B212A4" w:rsidRDefault="0007278D" w:rsidP="00653DFD">
            <w:pPr>
              <w:snapToGrid w:val="0"/>
              <w:spacing w:line="240" w:lineRule="atLeast"/>
              <w:jc w:val="center"/>
              <w:rPr>
                <w:color w:val="000000"/>
              </w:rPr>
            </w:pPr>
            <w:r w:rsidRPr="00B212A4">
              <w:rPr>
                <w:color w:val="000000"/>
              </w:rPr>
              <w:t>(2)</w:t>
            </w:r>
          </w:p>
        </w:tc>
        <w:tc>
          <w:tcPr>
            <w:tcW w:w="1450" w:type="dxa"/>
            <w:shd w:val="clear" w:color="auto" w:fill="auto"/>
            <w:vAlign w:val="center"/>
          </w:tcPr>
          <w:p w:rsidR="0007278D" w:rsidRPr="00812578" w:rsidRDefault="0007278D" w:rsidP="00653DFD">
            <w:pPr>
              <w:snapToGrid w:val="0"/>
              <w:spacing w:line="240" w:lineRule="atLeast"/>
              <w:jc w:val="center"/>
              <w:rPr>
                <w:rFonts w:cs="新細明體"/>
              </w:rPr>
            </w:pPr>
            <w:r w:rsidRPr="00812578">
              <w:rPr>
                <w:rFonts w:cs="新細明體" w:hint="eastAsia"/>
              </w:rPr>
              <w:t>共同教育課程</w:t>
            </w:r>
          </w:p>
          <w:p w:rsidR="0007278D" w:rsidRPr="00812578" w:rsidRDefault="0007278D" w:rsidP="00653DFD">
            <w:pPr>
              <w:snapToGrid w:val="0"/>
              <w:spacing w:line="240" w:lineRule="atLeast"/>
              <w:jc w:val="center"/>
              <w:rPr>
                <w:rFonts w:cs="新細明體"/>
              </w:rPr>
            </w:pPr>
            <w:r w:rsidRPr="00812578">
              <w:rPr>
                <w:rFonts w:cs="新細明體" w:hint="eastAsia"/>
              </w:rPr>
              <w:t>通識中心開課</w:t>
            </w:r>
          </w:p>
          <w:p w:rsidR="0007278D" w:rsidRPr="00812578" w:rsidRDefault="0007278D" w:rsidP="00653DFD">
            <w:pPr>
              <w:snapToGrid w:val="0"/>
              <w:spacing w:line="240" w:lineRule="atLeast"/>
              <w:jc w:val="center"/>
              <w:rPr>
                <w:rFonts w:cs="新細明體"/>
                <w:sz w:val="14"/>
              </w:rPr>
            </w:pPr>
            <w:r w:rsidRPr="00812578">
              <w:rPr>
                <w:rFonts w:cs="新細明體"/>
                <w:sz w:val="14"/>
              </w:rPr>
              <w:t>Common Education Courses Provided by</w:t>
            </w:r>
          </w:p>
          <w:p w:rsidR="0007278D" w:rsidRPr="00812578" w:rsidRDefault="0007278D" w:rsidP="00653DFD">
            <w:pPr>
              <w:snapToGrid w:val="0"/>
              <w:spacing w:line="240" w:lineRule="atLeast"/>
              <w:jc w:val="center"/>
              <w:rPr>
                <w:rFonts w:cs="新細明體"/>
              </w:rPr>
            </w:pPr>
            <w:r w:rsidRPr="00812578">
              <w:rPr>
                <w:rFonts w:cs="新細明體"/>
                <w:sz w:val="14"/>
              </w:rPr>
              <w:t>General Studies Center</w:t>
            </w:r>
          </w:p>
        </w:tc>
      </w:tr>
      <w:tr w:rsidR="0007278D" w:rsidRPr="00812578" w:rsidTr="00653DFD">
        <w:trPr>
          <w:cantSplit/>
        </w:trPr>
        <w:tc>
          <w:tcPr>
            <w:tcW w:w="2663" w:type="dxa"/>
            <w:shd w:val="clear" w:color="auto" w:fill="auto"/>
            <w:vAlign w:val="center"/>
          </w:tcPr>
          <w:p w:rsidR="0007278D" w:rsidRDefault="0007278D" w:rsidP="00653DFD">
            <w:pPr>
              <w:snapToGrid w:val="0"/>
              <w:spacing w:line="240" w:lineRule="atLeast"/>
              <w:jc w:val="both"/>
              <w:rPr>
                <w:rFonts w:cs="新細明體"/>
              </w:rPr>
            </w:pPr>
            <w:r>
              <w:rPr>
                <w:rFonts w:cs="新細明體" w:hint="eastAsia"/>
              </w:rPr>
              <w:t>程式語言</w:t>
            </w:r>
          </w:p>
        </w:tc>
        <w:tc>
          <w:tcPr>
            <w:tcW w:w="3579" w:type="dxa"/>
            <w:shd w:val="clear" w:color="auto" w:fill="auto"/>
            <w:vAlign w:val="center"/>
          </w:tcPr>
          <w:p w:rsidR="0007278D" w:rsidRDefault="0007278D" w:rsidP="00653DFD">
            <w:pPr>
              <w:snapToGrid w:val="0"/>
              <w:spacing w:line="240" w:lineRule="atLeast"/>
              <w:jc w:val="both"/>
              <w:rPr>
                <w:rFonts w:cs="新細明體"/>
              </w:rPr>
            </w:pPr>
            <w:r>
              <w:rPr>
                <w:rFonts w:cs="新細明體"/>
              </w:rPr>
              <w:t>Programming Language</w:t>
            </w:r>
          </w:p>
        </w:tc>
        <w:tc>
          <w:tcPr>
            <w:tcW w:w="860" w:type="dxa"/>
            <w:shd w:val="clear" w:color="auto" w:fill="auto"/>
            <w:vAlign w:val="center"/>
          </w:tcPr>
          <w:p w:rsidR="0007278D" w:rsidRDefault="0007278D" w:rsidP="00653DFD">
            <w:pPr>
              <w:snapToGrid w:val="0"/>
              <w:spacing w:line="240" w:lineRule="atLeast"/>
              <w:jc w:val="center"/>
              <w:rPr>
                <w:rFonts w:cs="新細明體"/>
              </w:rPr>
            </w:pPr>
            <w:r>
              <w:rPr>
                <w:rFonts w:cs="新細明體" w:hint="eastAsia"/>
              </w:rPr>
              <w:t>必修</w:t>
            </w:r>
            <w:r>
              <w:rPr>
                <w:rFonts w:cs="新細明體"/>
              </w:rPr>
              <w:t>Required</w:t>
            </w:r>
          </w:p>
        </w:tc>
        <w:tc>
          <w:tcPr>
            <w:tcW w:w="723" w:type="dxa"/>
            <w:shd w:val="clear" w:color="auto" w:fill="auto"/>
            <w:vAlign w:val="center"/>
          </w:tcPr>
          <w:p w:rsidR="0007278D" w:rsidRDefault="0007278D" w:rsidP="00653DFD">
            <w:pPr>
              <w:snapToGrid w:val="0"/>
              <w:spacing w:line="240" w:lineRule="atLeast"/>
              <w:jc w:val="center"/>
              <w:rPr>
                <w:rFonts w:cs="新細明體"/>
              </w:rPr>
            </w:pPr>
            <w:r>
              <w:rPr>
                <w:rFonts w:cs="新細明體"/>
              </w:rPr>
              <w:t>2</w:t>
            </w:r>
          </w:p>
        </w:tc>
        <w:tc>
          <w:tcPr>
            <w:tcW w:w="790" w:type="dxa"/>
            <w:shd w:val="clear" w:color="auto" w:fill="auto"/>
            <w:vAlign w:val="center"/>
          </w:tcPr>
          <w:p w:rsidR="0007278D" w:rsidRDefault="0007278D" w:rsidP="00653DFD">
            <w:pPr>
              <w:snapToGrid w:val="0"/>
              <w:spacing w:line="240" w:lineRule="atLeast"/>
              <w:jc w:val="center"/>
              <w:rPr>
                <w:rFonts w:cs="新細明體"/>
              </w:rPr>
            </w:pPr>
            <w:r>
              <w:rPr>
                <w:rFonts w:cs="新細明體"/>
              </w:rPr>
              <w:t>2</w:t>
            </w:r>
          </w:p>
        </w:tc>
        <w:tc>
          <w:tcPr>
            <w:tcW w:w="790" w:type="dxa"/>
            <w:shd w:val="clear" w:color="auto" w:fill="auto"/>
            <w:vAlign w:val="center"/>
          </w:tcPr>
          <w:p w:rsidR="0007278D" w:rsidRDefault="0007278D" w:rsidP="00653DFD">
            <w:pPr>
              <w:snapToGrid w:val="0"/>
              <w:spacing w:line="240" w:lineRule="atLeast"/>
              <w:jc w:val="center"/>
              <w:rPr>
                <w:rFonts w:cs="新細明體"/>
              </w:rPr>
            </w:pPr>
            <w:r>
              <w:rPr>
                <w:rFonts w:cs="新細明體"/>
              </w:rPr>
              <w:t>0</w:t>
            </w:r>
          </w:p>
        </w:tc>
        <w:tc>
          <w:tcPr>
            <w:tcW w:w="1450" w:type="dxa"/>
            <w:shd w:val="clear" w:color="auto" w:fill="auto"/>
            <w:vAlign w:val="center"/>
          </w:tcPr>
          <w:p w:rsidR="0007278D" w:rsidRPr="00812578" w:rsidRDefault="0007278D" w:rsidP="00653DFD">
            <w:pPr>
              <w:snapToGrid w:val="0"/>
              <w:spacing w:line="240" w:lineRule="atLeast"/>
              <w:jc w:val="center"/>
              <w:rPr>
                <w:rFonts w:cs="新細明體"/>
              </w:rPr>
            </w:pPr>
            <w:r w:rsidRPr="00812578">
              <w:rPr>
                <w:rFonts w:cs="新細明體" w:hint="eastAsia"/>
              </w:rPr>
              <w:t>共同教育課程</w:t>
            </w:r>
          </w:p>
          <w:p w:rsidR="0007278D" w:rsidRPr="00812578" w:rsidRDefault="0007278D" w:rsidP="00653DFD">
            <w:pPr>
              <w:snapToGrid w:val="0"/>
              <w:spacing w:line="240" w:lineRule="atLeast"/>
              <w:jc w:val="center"/>
              <w:rPr>
                <w:rFonts w:cs="新細明體"/>
              </w:rPr>
            </w:pPr>
            <w:r w:rsidRPr="00812578">
              <w:rPr>
                <w:rFonts w:cs="新細明體" w:hint="eastAsia"/>
              </w:rPr>
              <w:t>通識中心開課</w:t>
            </w:r>
          </w:p>
          <w:p w:rsidR="0007278D" w:rsidRPr="00812578" w:rsidRDefault="0007278D" w:rsidP="00653DFD">
            <w:pPr>
              <w:snapToGrid w:val="0"/>
              <w:spacing w:line="240" w:lineRule="atLeast"/>
              <w:jc w:val="center"/>
              <w:rPr>
                <w:rFonts w:cs="新細明體"/>
                <w:sz w:val="14"/>
              </w:rPr>
            </w:pPr>
            <w:r w:rsidRPr="00812578">
              <w:rPr>
                <w:rFonts w:cs="新細明體"/>
                <w:sz w:val="14"/>
              </w:rPr>
              <w:t>Common Education Courses Provided by</w:t>
            </w:r>
          </w:p>
          <w:p w:rsidR="0007278D" w:rsidRPr="00812578" w:rsidRDefault="0007278D" w:rsidP="00653DFD">
            <w:pPr>
              <w:snapToGrid w:val="0"/>
              <w:spacing w:line="240" w:lineRule="atLeast"/>
              <w:jc w:val="center"/>
              <w:rPr>
                <w:rFonts w:cs="新細明體"/>
              </w:rPr>
            </w:pPr>
            <w:r w:rsidRPr="00812578">
              <w:rPr>
                <w:rFonts w:cs="新細明體"/>
                <w:sz w:val="14"/>
              </w:rPr>
              <w:t>General Studies Cente</w:t>
            </w:r>
            <w:r>
              <w:rPr>
                <w:rFonts w:cs="新細明體" w:hint="eastAsia"/>
                <w:sz w:val="14"/>
              </w:rPr>
              <w:t>r</w:t>
            </w:r>
          </w:p>
        </w:tc>
      </w:tr>
      <w:tr w:rsidR="0007278D" w:rsidRPr="00812578" w:rsidTr="00653DFD">
        <w:trPr>
          <w:cantSplit/>
        </w:trPr>
        <w:tc>
          <w:tcPr>
            <w:tcW w:w="2663" w:type="dxa"/>
            <w:shd w:val="clear" w:color="auto" w:fill="auto"/>
            <w:vAlign w:val="center"/>
          </w:tcPr>
          <w:p w:rsidR="0007278D" w:rsidRDefault="0007278D" w:rsidP="00653DFD">
            <w:pPr>
              <w:snapToGrid w:val="0"/>
              <w:spacing w:line="240" w:lineRule="atLeast"/>
              <w:jc w:val="both"/>
              <w:rPr>
                <w:rFonts w:cs="新細明體"/>
              </w:rPr>
            </w:pPr>
            <w:r>
              <w:rPr>
                <w:rFonts w:cs="新細明體" w:hint="eastAsia"/>
              </w:rPr>
              <w:t>大學之道</w:t>
            </w:r>
          </w:p>
        </w:tc>
        <w:tc>
          <w:tcPr>
            <w:tcW w:w="3579" w:type="dxa"/>
            <w:shd w:val="clear" w:color="auto" w:fill="auto"/>
            <w:vAlign w:val="center"/>
          </w:tcPr>
          <w:p w:rsidR="0007278D" w:rsidRDefault="0007278D" w:rsidP="00653DFD">
            <w:pPr>
              <w:snapToGrid w:val="0"/>
              <w:spacing w:line="240" w:lineRule="atLeast"/>
              <w:jc w:val="both"/>
              <w:rPr>
                <w:rFonts w:cs="新細明體"/>
              </w:rPr>
            </w:pPr>
            <w:r>
              <w:rPr>
                <w:rFonts w:cs="新細明體"/>
              </w:rPr>
              <w:t>Foundation of University Education</w:t>
            </w:r>
          </w:p>
        </w:tc>
        <w:tc>
          <w:tcPr>
            <w:tcW w:w="860" w:type="dxa"/>
            <w:shd w:val="clear" w:color="auto" w:fill="auto"/>
            <w:vAlign w:val="center"/>
          </w:tcPr>
          <w:p w:rsidR="0007278D" w:rsidRDefault="0007278D" w:rsidP="00653DFD">
            <w:pPr>
              <w:snapToGrid w:val="0"/>
              <w:spacing w:line="240" w:lineRule="atLeast"/>
              <w:jc w:val="center"/>
              <w:rPr>
                <w:rFonts w:cs="新細明體"/>
              </w:rPr>
            </w:pPr>
            <w:r>
              <w:rPr>
                <w:rFonts w:cs="新細明體" w:hint="eastAsia"/>
              </w:rPr>
              <w:t>必修</w:t>
            </w:r>
            <w:r>
              <w:rPr>
                <w:rFonts w:cs="新細明體"/>
              </w:rPr>
              <w:t>Required</w:t>
            </w:r>
          </w:p>
        </w:tc>
        <w:tc>
          <w:tcPr>
            <w:tcW w:w="723" w:type="dxa"/>
            <w:shd w:val="clear" w:color="auto" w:fill="auto"/>
            <w:vAlign w:val="center"/>
          </w:tcPr>
          <w:p w:rsidR="0007278D" w:rsidRDefault="0007278D" w:rsidP="00653DFD">
            <w:pPr>
              <w:snapToGrid w:val="0"/>
              <w:spacing w:line="240" w:lineRule="atLeast"/>
              <w:jc w:val="center"/>
              <w:rPr>
                <w:rFonts w:cs="新細明體"/>
              </w:rPr>
            </w:pPr>
            <w:r>
              <w:rPr>
                <w:rFonts w:cs="新細明體"/>
              </w:rPr>
              <w:t>1</w:t>
            </w:r>
          </w:p>
        </w:tc>
        <w:tc>
          <w:tcPr>
            <w:tcW w:w="790" w:type="dxa"/>
            <w:shd w:val="clear" w:color="auto" w:fill="auto"/>
            <w:vAlign w:val="center"/>
          </w:tcPr>
          <w:p w:rsidR="0007278D" w:rsidRDefault="0007278D" w:rsidP="00653DFD">
            <w:pPr>
              <w:snapToGrid w:val="0"/>
              <w:spacing w:line="240" w:lineRule="atLeast"/>
              <w:jc w:val="center"/>
              <w:rPr>
                <w:rFonts w:cs="新細明體"/>
              </w:rPr>
            </w:pPr>
            <w:r>
              <w:rPr>
                <w:rFonts w:cs="新細明體"/>
              </w:rPr>
              <w:t>1</w:t>
            </w:r>
          </w:p>
        </w:tc>
        <w:tc>
          <w:tcPr>
            <w:tcW w:w="790" w:type="dxa"/>
            <w:shd w:val="clear" w:color="auto" w:fill="auto"/>
            <w:vAlign w:val="center"/>
          </w:tcPr>
          <w:p w:rsidR="0007278D" w:rsidRDefault="0007278D" w:rsidP="00653DFD">
            <w:pPr>
              <w:snapToGrid w:val="0"/>
              <w:spacing w:line="240" w:lineRule="atLeast"/>
              <w:jc w:val="center"/>
              <w:rPr>
                <w:rFonts w:cs="新細明體"/>
              </w:rPr>
            </w:pPr>
            <w:r>
              <w:rPr>
                <w:rFonts w:cs="新細明體"/>
              </w:rPr>
              <w:t>0</w:t>
            </w:r>
          </w:p>
        </w:tc>
        <w:tc>
          <w:tcPr>
            <w:tcW w:w="1450" w:type="dxa"/>
            <w:shd w:val="clear" w:color="auto" w:fill="auto"/>
            <w:vAlign w:val="center"/>
          </w:tcPr>
          <w:p w:rsidR="0007278D" w:rsidRPr="00812578" w:rsidRDefault="0007278D" w:rsidP="00653DFD">
            <w:pPr>
              <w:snapToGrid w:val="0"/>
              <w:spacing w:line="240" w:lineRule="atLeast"/>
              <w:jc w:val="center"/>
              <w:rPr>
                <w:rFonts w:cs="新細明體"/>
              </w:rPr>
            </w:pPr>
            <w:r w:rsidRPr="00812578">
              <w:rPr>
                <w:rFonts w:cs="新細明體" w:hint="eastAsia"/>
              </w:rPr>
              <w:t>共同教育課程</w:t>
            </w:r>
          </w:p>
          <w:p w:rsidR="0007278D" w:rsidRPr="00812578" w:rsidRDefault="0007278D" w:rsidP="00653DFD">
            <w:pPr>
              <w:snapToGrid w:val="0"/>
              <w:spacing w:line="240" w:lineRule="atLeast"/>
              <w:jc w:val="center"/>
              <w:rPr>
                <w:rFonts w:cs="新細明體"/>
              </w:rPr>
            </w:pPr>
            <w:r w:rsidRPr="00812578">
              <w:rPr>
                <w:rFonts w:cs="新細明體" w:hint="eastAsia"/>
              </w:rPr>
              <w:t>通識中心開課</w:t>
            </w:r>
          </w:p>
          <w:p w:rsidR="0007278D" w:rsidRPr="00812578" w:rsidRDefault="0007278D" w:rsidP="00653DFD">
            <w:pPr>
              <w:snapToGrid w:val="0"/>
              <w:spacing w:line="240" w:lineRule="atLeast"/>
              <w:jc w:val="center"/>
              <w:rPr>
                <w:rFonts w:cs="新細明體"/>
                <w:sz w:val="14"/>
              </w:rPr>
            </w:pPr>
            <w:r w:rsidRPr="00812578">
              <w:rPr>
                <w:rFonts w:cs="新細明體"/>
                <w:sz w:val="14"/>
              </w:rPr>
              <w:t>Common Education Courses Provided by</w:t>
            </w:r>
          </w:p>
          <w:p w:rsidR="0007278D" w:rsidRPr="00812578" w:rsidRDefault="0007278D" w:rsidP="00653DFD">
            <w:pPr>
              <w:snapToGrid w:val="0"/>
              <w:spacing w:line="240" w:lineRule="atLeast"/>
              <w:jc w:val="center"/>
              <w:rPr>
                <w:rFonts w:cs="新細明體"/>
              </w:rPr>
            </w:pPr>
            <w:r w:rsidRPr="00812578">
              <w:rPr>
                <w:rFonts w:cs="新細明體"/>
                <w:sz w:val="14"/>
              </w:rPr>
              <w:t>General Studies Cente</w:t>
            </w:r>
            <w:r>
              <w:rPr>
                <w:rFonts w:cs="新細明體"/>
                <w:sz w:val="14"/>
              </w:rPr>
              <w:t>r</w:t>
            </w:r>
          </w:p>
        </w:tc>
      </w:tr>
      <w:tr w:rsidR="0007278D" w:rsidRPr="00812578" w:rsidTr="00653DFD">
        <w:trPr>
          <w:cantSplit/>
        </w:trPr>
        <w:tc>
          <w:tcPr>
            <w:tcW w:w="2663" w:type="dxa"/>
            <w:shd w:val="clear" w:color="auto" w:fill="auto"/>
            <w:vAlign w:val="center"/>
          </w:tcPr>
          <w:p w:rsidR="0007278D" w:rsidRDefault="0007278D" w:rsidP="00653DFD">
            <w:pPr>
              <w:snapToGrid w:val="0"/>
              <w:spacing w:line="240" w:lineRule="atLeast"/>
              <w:jc w:val="both"/>
              <w:rPr>
                <w:rFonts w:cs="新細明體"/>
              </w:rPr>
            </w:pPr>
            <w:r>
              <w:rPr>
                <w:rFonts w:cs="新細明體" w:hint="eastAsia"/>
              </w:rPr>
              <w:t>服務學習</w:t>
            </w:r>
          </w:p>
        </w:tc>
        <w:tc>
          <w:tcPr>
            <w:tcW w:w="3579" w:type="dxa"/>
            <w:shd w:val="clear" w:color="auto" w:fill="auto"/>
            <w:vAlign w:val="center"/>
          </w:tcPr>
          <w:p w:rsidR="0007278D" w:rsidRDefault="0007278D" w:rsidP="00653DFD">
            <w:pPr>
              <w:snapToGrid w:val="0"/>
              <w:spacing w:line="240" w:lineRule="atLeast"/>
              <w:jc w:val="both"/>
              <w:rPr>
                <w:rFonts w:cs="新細明體"/>
              </w:rPr>
            </w:pPr>
            <w:r>
              <w:rPr>
                <w:rFonts w:cs="新細明體"/>
              </w:rPr>
              <w:t>Service Learning</w:t>
            </w:r>
          </w:p>
        </w:tc>
        <w:tc>
          <w:tcPr>
            <w:tcW w:w="860" w:type="dxa"/>
            <w:shd w:val="clear" w:color="auto" w:fill="auto"/>
            <w:vAlign w:val="center"/>
          </w:tcPr>
          <w:p w:rsidR="0007278D" w:rsidRDefault="0007278D" w:rsidP="00653DFD">
            <w:pPr>
              <w:snapToGrid w:val="0"/>
              <w:spacing w:line="240" w:lineRule="atLeast"/>
              <w:jc w:val="center"/>
              <w:rPr>
                <w:rFonts w:cs="新細明體"/>
              </w:rPr>
            </w:pPr>
            <w:r>
              <w:rPr>
                <w:rFonts w:cs="新細明體" w:hint="eastAsia"/>
              </w:rPr>
              <w:t>必修</w:t>
            </w:r>
            <w:r>
              <w:rPr>
                <w:rFonts w:cs="新細明體"/>
              </w:rPr>
              <w:t>Required</w:t>
            </w:r>
          </w:p>
        </w:tc>
        <w:tc>
          <w:tcPr>
            <w:tcW w:w="723" w:type="dxa"/>
            <w:shd w:val="clear" w:color="auto" w:fill="auto"/>
            <w:vAlign w:val="center"/>
          </w:tcPr>
          <w:p w:rsidR="0007278D" w:rsidRDefault="0007278D" w:rsidP="00653DFD">
            <w:pPr>
              <w:snapToGrid w:val="0"/>
              <w:spacing w:line="240" w:lineRule="atLeast"/>
              <w:jc w:val="center"/>
              <w:rPr>
                <w:rFonts w:cs="新細明體"/>
              </w:rPr>
            </w:pPr>
            <w:r>
              <w:rPr>
                <w:rFonts w:cs="新細明體"/>
              </w:rPr>
              <w:t>1</w:t>
            </w:r>
          </w:p>
        </w:tc>
        <w:tc>
          <w:tcPr>
            <w:tcW w:w="790" w:type="dxa"/>
            <w:shd w:val="clear" w:color="auto" w:fill="auto"/>
            <w:vAlign w:val="center"/>
          </w:tcPr>
          <w:p w:rsidR="0007278D" w:rsidRDefault="0007278D" w:rsidP="00653DFD">
            <w:pPr>
              <w:snapToGrid w:val="0"/>
              <w:spacing w:line="240" w:lineRule="atLeast"/>
              <w:jc w:val="center"/>
              <w:rPr>
                <w:rFonts w:cs="新細明體"/>
              </w:rPr>
            </w:pPr>
            <w:r>
              <w:rPr>
                <w:rFonts w:cs="新細明體"/>
              </w:rPr>
              <w:t>(1)</w:t>
            </w:r>
          </w:p>
        </w:tc>
        <w:tc>
          <w:tcPr>
            <w:tcW w:w="790" w:type="dxa"/>
            <w:shd w:val="clear" w:color="auto" w:fill="auto"/>
            <w:vAlign w:val="center"/>
          </w:tcPr>
          <w:p w:rsidR="0007278D" w:rsidRDefault="0007278D" w:rsidP="00653DFD">
            <w:pPr>
              <w:snapToGrid w:val="0"/>
              <w:spacing w:line="240" w:lineRule="atLeast"/>
              <w:jc w:val="center"/>
              <w:rPr>
                <w:rFonts w:cs="新細明體"/>
              </w:rPr>
            </w:pPr>
            <w:r>
              <w:rPr>
                <w:rFonts w:cs="新細明體"/>
              </w:rPr>
              <w:t>(1)</w:t>
            </w:r>
          </w:p>
        </w:tc>
        <w:tc>
          <w:tcPr>
            <w:tcW w:w="1450" w:type="dxa"/>
            <w:shd w:val="clear" w:color="auto" w:fill="auto"/>
            <w:vAlign w:val="center"/>
          </w:tcPr>
          <w:p w:rsidR="0007278D" w:rsidRPr="00812578" w:rsidRDefault="0007278D" w:rsidP="00653DFD">
            <w:pPr>
              <w:snapToGrid w:val="0"/>
              <w:spacing w:line="240" w:lineRule="atLeast"/>
              <w:jc w:val="center"/>
              <w:rPr>
                <w:rFonts w:cs="新細明體"/>
              </w:rPr>
            </w:pPr>
            <w:r w:rsidRPr="00812578">
              <w:rPr>
                <w:rFonts w:cs="新細明體" w:hint="eastAsia"/>
              </w:rPr>
              <w:t>共同教育課程</w:t>
            </w:r>
          </w:p>
          <w:p w:rsidR="0007278D" w:rsidRPr="00812578" w:rsidRDefault="0007278D" w:rsidP="00653DFD">
            <w:pPr>
              <w:snapToGrid w:val="0"/>
              <w:spacing w:line="240" w:lineRule="atLeast"/>
              <w:jc w:val="center"/>
              <w:rPr>
                <w:rFonts w:cs="新細明體"/>
              </w:rPr>
            </w:pPr>
            <w:r w:rsidRPr="00812578">
              <w:rPr>
                <w:rFonts w:cs="新細明體" w:hint="eastAsia"/>
              </w:rPr>
              <w:t>通識中心開課</w:t>
            </w:r>
          </w:p>
          <w:p w:rsidR="0007278D" w:rsidRPr="00812578" w:rsidRDefault="0007278D" w:rsidP="00653DFD">
            <w:pPr>
              <w:snapToGrid w:val="0"/>
              <w:spacing w:line="240" w:lineRule="atLeast"/>
              <w:jc w:val="center"/>
              <w:rPr>
                <w:rFonts w:cs="新細明體"/>
                <w:sz w:val="14"/>
              </w:rPr>
            </w:pPr>
            <w:r w:rsidRPr="00812578">
              <w:rPr>
                <w:rFonts w:cs="新細明體"/>
                <w:sz w:val="14"/>
              </w:rPr>
              <w:t>Common Education Courses Provided by</w:t>
            </w:r>
          </w:p>
          <w:p w:rsidR="0007278D" w:rsidRPr="00812578" w:rsidRDefault="0007278D" w:rsidP="00653DFD">
            <w:pPr>
              <w:snapToGrid w:val="0"/>
              <w:spacing w:line="240" w:lineRule="atLeast"/>
              <w:jc w:val="center"/>
              <w:rPr>
                <w:rFonts w:cs="新細明體"/>
              </w:rPr>
            </w:pPr>
            <w:r w:rsidRPr="00812578">
              <w:rPr>
                <w:rFonts w:cs="新細明體"/>
                <w:sz w:val="14"/>
              </w:rPr>
              <w:t>General Studies Cente</w:t>
            </w:r>
            <w:r>
              <w:rPr>
                <w:rFonts w:cs="新細明體"/>
                <w:sz w:val="14"/>
              </w:rPr>
              <w:t>r</w:t>
            </w:r>
          </w:p>
        </w:tc>
      </w:tr>
      <w:tr w:rsidR="0007278D" w:rsidRPr="00812578" w:rsidTr="00653DFD">
        <w:trPr>
          <w:cantSplit/>
        </w:trPr>
        <w:tc>
          <w:tcPr>
            <w:tcW w:w="2663" w:type="dxa"/>
            <w:shd w:val="clear" w:color="auto" w:fill="auto"/>
            <w:vAlign w:val="center"/>
          </w:tcPr>
          <w:p w:rsidR="0007278D" w:rsidRPr="00B212A4" w:rsidRDefault="0007278D" w:rsidP="00653DFD">
            <w:pPr>
              <w:snapToGrid w:val="0"/>
              <w:spacing w:line="240" w:lineRule="atLeast"/>
              <w:jc w:val="both"/>
              <w:rPr>
                <w:color w:val="000000"/>
              </w:rPr>
            </w:pPr>
            <w:r w:rsidRPr="00B212A4">
              <w:rPr>
                <w:rFonts w:hint="eastAsia"/>
                <w:color w:val="000000"/>
              </w:rPr>
              <w:t>體育</w:t>
            </w:r>
          </w:p>
        </w:tc>
        <w:tc>
          <w:tcPr>
            <w:tcW w:w="3579" w:type="dxa"/>
            <w:shd w:val="clear" w:color="auto" w:fill="auto"/>
            <w:vAlign w:val="center"/>
          </w:tcPr>
          <w:p w:rsidR="0007278D" w:rsidRPr="00B212A4" w:rsidRDefault="0007278D" w:rsidP="00653DFD">
            <w:pPr>
              <w:snapToGrid w:val="0"/>
              <w:spacing w:line="240" w:lineRule="atLeast"/>
              <w:jc w:val="both"/>
              <w:rPr>
                <w:color w:val="000000"/>
              </w:rPr>
            </w:pPr>
            <w:r w:rsidRPr="00B212A4">
              <w:rPr>
                <w:color w:val="000000"/>
              </w:rPr>
              <w:t>Physical Education</w:t>
            </w:r>
          </w:p>
        </w:tc>
        <w:tc>
          <w:tcPr>
            <w:tcW w:w="860" w:type="dxa"/>
            <w:shd w:val="clear" w:color="auto" w:fill="auto"/>
            <w:vAlign w:val="center"/>
          </w:tcPr>
          <w:p w:rsidR="0007278D" w:rsidRPr="00B212A4" w:rsidRDefault="0007278D" w:rsidP="00653DFD">
            <w:pPr>
              <w:snapToGrid w:val="0"/>
              <w:spacing w:line="240" w:lineRule="atLeast"/>
              <w:jc w:val="center"/>
              <w:rPr>
                <w:color w:val="000000"/>
              </w:rPr>
            </w:pPr>
            <w:r w:rsidRPr="00B212A4">
              <w:rPr>
                <w:rFonts w:hint="eastAsia"/>
                <w:color w:val="000000"/>
              </w:rPr>
              <w:t>必修</w:t>
            </w:r>
            <w:r w:rsidRPr="00B212A4">
              <w:rPr>
                <w:color w:val="000000"/>
              </w:rPr>
              <w:t>Required</w:t>
            </w:r>
          </w:p>
        </w:tc>
        <w:tc>
          <w:tcPr>
            <w:tcW w:w="723" w:type="dxa"/>
            <w:shd w:val="clear" w:color="auto" w:fill="auto"/>
            <w:vAlign w:val="center"/>
          </w:tcPr>
          <w:p w:rsidR="0007278D" w:rsidRPr="00B212A4" w:rsidRDefault="0007278D" w:rsidP="00653DFD">
            <w:pPr>
              <w:snapToGrid w:val="0"/>
              <w:spacing w:line="240" w:lineRule="atLeast"/>
              <w:jc w:val="center"/>
              <w:rPr>
                <w:color w:val="000000"/>
              </w:rPr>
            </w:pPr>
            <w:r w:rsidRPr="00B212A4">
              <w:rPr>
                <w:color w:val="000000"/>
              </w:rPr>
              <w:t>1</w:t>
            </w:r>
          </w:p>
        </w:tc>
        <w:tc>
          <w:tcPr>
            <w:tcW w:w="790" w:type="dxa"/>
            <w:shd w:val="clear" w:color="auto" w:fill="auto"/>
            <w:vAlign w:val="center"/>
          </w:tcPr>
          <w:p w:rsidR="0007278D" w:rsidRPr="00B212A4" w:rsidRDefault="0007278D" w:rsidP="00653DFD">
            <w:pPr>
              <w:snapToGrid w:val="0"/>
              <w:spacing w:line="240" w:lineRule="atLeast"/>
              <w:jc w:val="center"/>
              <w:rPr>
                <w:color w:val="000000"/>
              </w:rPr>
            </w:pPr>
            <w:r w:rsidRPr="00B212A4">
              <w:rPr>
                <w:color w:val="000000"/>
              </w:rPr>
              <w:t>1</w:t>
            </w:r>
          </w:p>
        </w:tc>
        <w:tc>
          <w:tcPr>
            <w:tcW w:w="790" w:type="dxa"/>
            <w:shd w:val="clear" w:color="auto" w:fill="auto"/>
            <w:vAlign w:val="center"/>
          </w:tcPr>
          <w:p w:rsidR="0007278D" w:rsidRPr="00B212A4" w:rsidRDefault="0007278D" w:rsidP="00653DFD">
            <w:pPr>
              <w:snapToGrid w:val="0"/>
              <w:spacing w:line="240" w:lineRule="atLeast"/>
              <w:jc w:val="center"/>
              <w:rPr>
                <w:color w:val="000000"/>
              </w:rPr>
            </w:pPr>
            <w:r w:rsidRPr="00B212A4">
              <w:rPr>
                <w:color w:val="000000"/>
              </w:rPr>
              <w:t>0</w:t>
            </w:r>
          </w:p>
        </w:tc>
        <w:tc>
          <w:tcPr>
            <w:tcW w:w="1450" w:type="dxa"/>
            <w:shd w:val="clear" w:color="auto" w:fill="auto"/>
            <w:vAlign w:val="center"/>
          </w:tcPr>
          <w:p w:rsidR="0007278D" w:rsidRPr="00812578" w:rsidRDefault="0007278D" w:rsidP="00653DFD">
            <w:pPr>
              <w:snapToGrid w:val="0"/>
              <w:spacing w:line="240" w:lineRule="atLeast"/>
              <w:jc w:val="center"/>
              <w:rPr>
                <w:rFonts w:cs="新細明體"/>
              </w:rPr>
            </w:pPr>
            <w:r w:rsidRPr="00812578">
              <w:rPr>
                <w:rFonts w:cs="新細明體" w:hint="eastAsia"/>
              </w:rPr>
              <w:t>共同教育課程</w:t>
            </w:r>
          </w:p>
          <w:p w:rsidR="0007278D" w:rsidRPr="00812578" w:rsidRDefault="0007278D" w:rsidP="00653DFD">
            <w:pPr>
              <w:snapToGrid w:val="0"/>
              <w:spacing w:line="240" w:lineRule="atLeast"/>
              <w:jc w:val="center"/>
              <w:rPr>
                <w:rFonts w:cs="新細明體"/>
              </w:rPr>
            </w:pPr>
            <w:r w:rsidRPr="00812578">
              <w:rPr>
                <w:rFonts w:cs="新細明體" w:hint="eastAsia"/>
              </w:rPr>
              <w:t>體育中心開課</w:t>
            </w:r>
          </w:p>
          <w:p w:rsidR="0007278D" w:rsidRPr="00812578" w:rsidRDefault="0007278D" w:rsidP="00653DFD">
            <w:pPr>
              <w:snapToGrid w:val="0"/>
              <w:spacing w:line="240" w:lineRule="atLeast"/>
              <w:jc w:val="center"/>
              <w:rPr>
                <w:rFonts w:cs="新細明體"/>
                <w:sz w:val="14"/>
                <w:szCs w:val="16"/>
              </w:rPr>
            </w:pPr>
            <w:r w:rsidRPr="00812578">
              <w:rPr>
                <w:rFonts w:cs="新細明體"/>
                <w:sz w:val="14"/>
                <w:szCs w:val="16"/>
              </w:rPr>
              <w:t>Common Education Courses Provided by</w:t>
            </w:r>
          </w:p>
          <w:p w:rsidR="0007278D" w:rsidRPr="00812578" w:rsidRDefault="0007278D" w:rsidP="00653DFD">
            <w:pPr>
              <w:snapToGrid w:val="0"/>
              <w:spacing w:line="240" w:lineRule="atLeast"/>
              <w:jc w:val="center"/>
              <w:rPr>
                <w:rFonts w:cs="新細明體"/>
              </w:rPr>
            </w:pPr>
            <w:r w:rsidRPr="00812578">
              <w:rPr>
                <w:rFonts w:cs="新細明體"/>
                <w:sz w:val="14"/>
                <w:szCs w:val="16"/>
              </w:rPr>
              <w:t>Sports Center</w:t>
            </w:r>
          </w:p>
        </w:tc>
      </w:tr>
      <w:tr w:rsidR="0007278D" w:rsidRPr="00812578" w:rsidTr="00653DFD">
        <w:trPr>
          <w:cantSplit/>
        </w:trPr>
        <w:tc>
          <w:tcPr>
            <w:tcW w:w="2663" w:type="dxa"/>
            <w:shd w:val="clear" w:color="auto" w:fill="auto"/>
            <w:vAlign w:val="center"/>
          </w:tcPr>
          <w:p w:rsidR="0007278D" w:rsidRPr="00B212A4" w:rsidRDefault="0007278D" w:rsidP="00653DFD">
            <w:pPr>
              <w:snapToGrid w:val="0"/>
              <w:spacing w:line="240" w:lineRule="atLeast"/>
              <w:jc w:val="both"/>
              <w:rPr>
                <w:color w:val="000000"/>
              </w:rPr>
            </w:pPr>
            <w:r w:rsidRPr="00B212A4">
              <w:rPr>
                <w:rFonts w:hint="eastAsia"/>
                <w:color w:val="000000"/>
              </w:rPr>
              <w:t>體育</w:t>
            </w:r>
          </w:p>
        </w:tc>
        <w:tc>
          <w:tcPr>
            <w:tcW w:w="3579" w:type="dxa"/>
            <w:shd w:val="clear" w:color="auto" w:fill="auto"/>
            <w:vAlign w:val="center"/>
          </w:tcPr>
          <w:p w:rsidR="0007278D" w:rsidRPr="00B212A4" w:rsidRDefault="0007278D" w:rsidP="00653DFD">
            <w:pPr>
              <w:snapToGrid w:val="0"/>
              <w:spacing w:line="240" w:lineRule="atLeast"/>
              <w:jc w:val="both"/>
              <w:rPr>
                <w:color w:val="000000"/>
              </w:rPr>
            </w:pPr>
            <w:r w:rsidRPr="00B212A4">
              <w:rPr>
                <w:color w:val="000000"/>
              </w:rPr>
              <w:t>Physical Education</w:t>
            </w:r>
          </w:p>
        </w:tc>
        <w:tc>
          <w:tcPr>
            <w:tcW w:w="860" w:type="dxa"/>
            <w:shd w:val="clear" w:color="auto" w:fill="auto"/>
            <w:vAlign w:val="center"/>
          </w:tcPr>
          <w:p w:rsidR="0007278D" w:rsidRPr="00B212A4" w:rsidRDefault="0007278D" w:rsidP="00653DFD">
            <w:pPr>
              <w:snapToGrid w:val="0"/>
              <w:spacing w:line="240" w:lineRule="atLeast"/>
              <w:jc w:val="center"/>
              <w:rPr>
                <w:color w:val="000000"/>
              </w:rPr>
            </w:pPr>
            <w:r w:rsidRPr="00B212A4">
              <w:rPr>
                <w:rFonts w:hint="eastAsia"/>
                <w:color w:val="000000"/>
              </w:rPr>
              <w:t>必修</w:t>
            </w:r>
            <w:r w:rsidRPr="00B212A4">
              <w:rPr>
                <w:color w:val="000000"/>
              </w:rPr>
              <w:t>Required</w:t>
            </w:r>
          </w:p>
        </w:tc>
        <w:tc>
          <w:tcPr>
            <w:tcW w:w="723" w:type="dxa"/>
            <w:shd w:val="clear" w:color="auto" w:fill="auto"/>
            <w:vAlign w:val="center"/>
          </w:tcPr>
          <w:p w:rsidR="0007278D" w:rsidRPr="00B212A4" w:rsidRDefault="0007278D" w:rsidP="00653DFD">
            <w:pPr>
              <w:snapToGrid w:val="0"/>
              <w:spacing w:line="240" w:lineRule="atLeast"/>
              <w:jc w:val="center"/>
              <w:rPr>
                <w:color w:val="000000"/>
              </w:rPr>
            </w:pPr>
            <w:r w:rsidRPr="00B212A4">
              <w:rPr>
                <w:color w:val="000000"/>
              </w:rPr>
              <w:t>1</w:t>
            </w:r>
          </w:p>
        </w:tc>
        <w:tc>
          <w:tcPr>
            <w:tcW w:w="790" w:type="dxa"/>
            <w:shd w:val="clear" w:color="auto" w:fill="auto"/>
            <w:vAlign w:val="center"/>
          </w:tcPr>
          <w:p w:rsidR="0007278D" w:rsidRPr="00B212A4" w:rsidRDefault="0007278D" w:rsidP="00653DFD">
            <w:pPr>
              <w:snapToGrid w:val="0"/>
              <w:spacing w:line="240" w:lineRule="atLeast"/>
              <w:jc w:val="center"/>
              <w:rPr>
                <w:color w:val="000000"/>
              </w:rPr>
            </w:pPr>
            <w:r w:rsidRPr="00B212A4">
              <w:rPr>
                <w:color w:val="000000"/>
              </w:rPr>
              <w:t>0</w:t>
            </w:r>
          </w:p>
        </w:tc>
        <w:tc>
          <w:tcPr>
            <w:tcW w:w="790" w:type="dxa"/>
            <w:shd w:val="clear" w:color="auto" w:fill="auto"/>
            <w:vAlign w:val="center"/>
          </w:tcPr>
          <w:p w:rsidR="0007278D" w:rsidRPr="00B212A4" w:rsidRDefault="0007278D" w:rsidP="00653DFD">
            <w:pPr>
              <w:snapToGrid w:val="0"/>
              <w:spacing w:line="240" w:lineRule="atLeast"/>
              <w:jc w:val="center"/>
              <w:rPr>
                <w:color w:val="000000"/>
              </w:rPr>
            </w:pPr>
            <w:r w:rsidRPr="00B212A4">
              <w:rPr>
                <w:color w:val="000000"/>
              </w:rPr>
              <w:t>1</w:t>
            </w:r>
          </w:p>
        </w:tc>
        <w:tc>
          <w:tcPr>
            <w:tcW w:w="1450" w:type="dxa"/>
            <w:shd w:val="clear" w:color="auto" w:fill="auto"/>
            <w:vAlign w:val="center"/>
          </w:tcPr>
          <w:p w:rsidR="0007278D" w:rsidRPr="00812578" w:rsidRDefault="0007278D" w:rsidP="00653DFD">
            <w:pPr>
              <w:snapToGrid w:val="0"/>
              <w:spacing w:line="240" w:lineRule="atLeast"/>
              <w:jc w:val="center"/>
              <w:rPr>
                <w:rFonts w:cs="新細明體"/>
              </w:rPr>
            </w:pPr>
            <w:r w:rsidRPr="00812578">
              <w:rPr>
                <w:rFonts w:cs="新細明體" w:hint="eastAsia"/>
              </w:rPr>
              <w:t>共同教育課程</w:t>
            </w:r>
          </w:p>
          <w:p w:rsidR="0007278D" w:rsidRPr="00812578" w:rsidRDefault="0007278D" w:rsidP="00653DFD">
            <w:pPr>
              <w:snapToGrid w:val="0"/>
              <w:spacing w:line="240" w:lineRule="atLeast"/>
              <w:jc w:val="center"/>
              <w:rPr>
                <w:rFonts w:cs="新細明體"/>
              </w:rPr>
            </w:pPr>
            <w:r w:rsidRPr="00812578">
              <w:rPr>
                <w:rFonts w:cs="新細明體" w:hint="eastAsia"/>
              </w:rPr>
              <w:t>體育中心開課</w:t>
            </w:r>
          </w:p>
          <w:p w:rsidR="0007278D" w:rsidRPr="00812578" w:rsidRDefault="0007278D" w:rsidP="00653DFD">
            <w:pPr>
              <w:snapToGrid w:val="0"/>
              <w:spacing w:line="240" w:lineRule="atLeast"/>
              <w:jc w:val="center"/>
              <w:rPr>
                <w:rFonts w:cs="新細明體"/>
                <w:sz w:val="14"/>
                <w:szCs w:val="16"/>
              </w:rPr>
            </w:pPr>
            <w:r w:rsidRPr="00812578">
              <w:rPr>
                <w:rFonts w:cs="新細明體"/>
                <w:sz w:val="14"/>
                <w:szCs w:val="16"/>
              </w:rPr>
              <w:t>Common Education Courses Provided by</w:t>
            </w:r>
          </w:p>
          <w:p w:rsidR="0007278D" w:rsidRPr="00812578" w:rsidRDefault="0007278D" w:rsidP="00653DFD">
            <w:pPr>
              <w:snapToGrid w:val="0"/>
              <w:spacing w:line="240" w:lineRule="atLeast"/>
              <w:jc w:val="center"/>
              <w:rPr>
                <w:rFonts w:cs="新細明體"/>
              </w:rPr>
            </w:pPr>
            <w:r w:rsidRPr="00812578">
              <w:rPr>
                <w:rFonts w:cs="新細明體"/>
                <w:sz w:val="14"/>
                <w:szCs w:val="16"/>
              </w:rPr>
              <w:t>Sports Center</w:t>
            </w:r>
          </w:p>
        </w:tc>
      </w:tr>
    </w:tbl>
    <w:p w:rsidR="0007278D" w:rsidRDefault="0007278D" w:rsidP="0007278D">
      <w:r>
        <w:br w:type="page"/>
      </w:r>
    </w:p>
    <w:tbl>
      <w:tblPr>
        <w:tblW w:w="10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3"/>
        <w:gridCol w:w="3611"/>
        <w:gridCol w:w="790"/>
        <w:gridCol w:w="723"/>
        <w:gridCol w:w="790"/>
        <w:gridCol w:w="790"/>
        <w:gridCol w:w="1468"/>
      </w:tblGrid>
      <w:tr w:rsidR="0007278D" w:rsidTr="00653DFD">
        <w:trPr>
          <w:cantSplit/>
          <w:tblHeader/>
        </w:trPr>
        <w:tc>
          <w:tcPr>
            <w:tcW w:w="10855" w:type="dxa"/>
            <w:gridSpan w:val="7"/>
          </w:tcPr>
          <w:p w:rsidR="0007278D" w:rsidRDefault="0007278D" w:rsidP="00653DFD">
            <w:pPr>
              <w:jc w:val="center"/>
              <w:rPr>
                <w:rFonts w:cs="新細明體"/>
              </w:rPr>
            </w:pPr>
            <w:r>
              <w:rPr>
                <w:rFonts w:cs="新細明體" w:hint="eastAsia"/>
              </w:rPr>
              <w:lastRenderedPageBreak/>
              <w:t>第　二　學　年</w:t>
            </w:r>
          </w:p>
          <w:p w:rsidR="0007278D" w:rsidRDefault="0007278D" w:rsidP="00653DFD">
            <w:pPr>
              <w:jc w:val="center"/>
              <w:rPr>
                <w:rFonts w:cs="新細明體"/>
              </w:rPr>
            </w:pPr>
            <w:r w:rsidRPr="00A61AA2">
              <w:rPr>
                <w:rFonts w:cs="新細明體"/>
              </w:rPr>
              <w:t>2nd Academic Year</w:t>
            </w:r>
          </w:p>
        </w:tc>
      </w:tr>
      <w:tr w:rsidR="0007278D" w:rsidTr="00653DFD">
        <w:trPr>
          <w:cantSplit/>
          <w:tblHeader/>
        </w:trPr>
        <w:tc>
          <w:tcPr>
            <w:tcW w:w="2683" w:type="dxa"/>
            <w:vAlign w:val="center"/>
          </w:tcPr>
          <w:p w:rsidR="0007278D" w:rsidRDefault="0007278D" w:rsidP="00653DFD">
            <w:pPr>
              <w:jc w:val="center"/>
              <w:rPr>
                <w:rFonts w:cs="新細明體"/>
              </w:rPr>
            </w:pPr>
            <w:r>
              <w:rPr>
                <w:rFonts w:cs="新細明體" w:hint="eastAsia"/>
              </w:rPr>
              <w:t>科目名稱</w:t>
            </w:r>
          </w:p>
          <w:p w:rsidR="0007278D" w:rsidRDefault="0007278D" w:rsidP="00653DFD">
            <w:pPr>
              <w:jc w:val="center"/>
            </w:pPr>
            <w:r w:rsidRPr="00CC56AC">
              <w:t>Course Name in Chinese</w:t>
            </w:r>
          </w:p>
        </w:tc>
        <w:tc>
          <w:tcPr>
            <w:tcW w:w="3611" w:type="dxa"/>
            <w:vAlign w:val="center"/>
          </w:tcPr>
          <w:p w:rsidR="0007278D" w:rsidRDefault="0007278D" w:rsidP="00653DFD">
            <w:pPr>
              <w:jc w:val="center"/>
              <w:rPr>
                <w:rFonts w:cs="新細明體"/>
              </w:rPr>
            </w:pPr>
            <w:r>
              <w:rPr>
                <w:rFonts w:cs="新細明體" w:hint="eastAsia"/>
              </w:rPr>
              <w:t>科目英文名稱</w:t>
            </w:r>
          </w:p>
          <w:p w:rsidR="0007278D" w:rsidRDefault="0007278D" w:rsidP="00653DFD">
            <w:pPr>
              <w:jc w:val="center"/>
            </w:pPr>
            <w:r w:rsidRPr="00CC56AC">
              <w:t>Course Name in English</w:t>
            </w:r>
          </w:p>
        </w:tc>
        <w:tc>
          <w:tcPr>
            <w:tcW w:w="790" w:type="dxa"/>
            <w:vAlign w:val="center"/>
          </w:tcPr>
          <w:p w:rsidR="0007278D" w:rsidRDefault="0007278D" w:rsidP="00653DFD">
            <w:pPr>
              <w:snapToGrid w:val="0"/>
              <w:spacing w:line="240" w:lineRule="atLeast"/>
              <w:jc w:val="center"/>
            </w:pPr>
            <w:r>
              <w:rPr>
                <w:rFonts w:cs="新細明體" w:hint="eastAsia"/>
              </w:rPr>
              <w:t>必選</w:t>
            </w:r>
          </w:p>
          <w:p w:rsidR="0007278D" w:rsidRDefault="0007278D" w:rsidP="00653DFD">
            <w:pPr>
              <w:snapToGrid w:val="0"/>
              <w:spacing w:line="240" w:lineRule="atLeast"/>
              <w:jc w:val="center"/>
              <w:rPr>
                <w:rFonts w:cs="新細明體"/>
              </w:rPr>
            </w:pPr>
            <w:r>
              <w:rPr>
                <w:rFonts w:cs="新細明體" w:hint="eastAsia"/>
              </w:rPr>
              <w:t>修</w:t>
            </w:r>
          </w:p>
          <w:p w:rsidR="0007278D" w:rsidRPr="00D64F27" w:rsidRDefault="0007278D" w:rsidP="00653DFD">
            <w:pPr>
              <w:snapToGrid w:val="0"/>
              <w:spacing w:line="240" w:lineRule="atLeast"/>
              <w:jc w:val="center"/>
            </w:pPr>
            <w:r w:rsidRPr="00D64F27">
              <w:t>Required</w:t>
            </w:r>
          </w:p>
          <w:p w:rsidR="0007278D" w:rsidRDefault="0007278D" w:rsidP="00653DFD">
            <w:pPr>
              <w:snapToGrid w:val="0"/>
              <w:spacing w:line="240" w:lineRule="atLeast"/>
              <w:jc w:val="center"/>
            </w:pPr>
            <w:r w:rsidRPr="00D64F27">
              <w:t>Elective</w:t>
            </w:r>
          </w:p>
        </w:tc>
        <w:tc>
          <w:tcPr>
            <w:tcW w:w="723" w:type="dxa"/>
            <w:vAlign w:val="center"/>
          </w:tcPr>
          <w:p w:rsidR="0007278D" w:rsidRPr="00D64F27" w:rsidRDefault="0007278D" w:rsidP="00653DFD">
            <w:pPr>
              <w:snapToGrid w:val="0"/>
              <w:spacing w:line="240" w:lineRule="atLeast"/>
              <w:jc w:val="center"/>
            </w:pPr>
            <w:r w:rsidRPr="00D64F27">
              <w:rPr>
                <w:rFonts w:hint="eastAsia"/>
              </w:rPr>
              <w:t>合計</w:t>
            </w:r>
          </w:p>
          <w:p w:rsidR="0007278D" w:rsidRPr="00D64F27" w:rsidRDefault="0007278D" w:rsidP="00653DFD">
            <w:pPr>
              <w:snapToGrid w:val="0"/>
              <w:spacing w:line="240" w:lineRule="atLeast"/>
              <w:jc w:val="center"/>
            </w:pPr>
            <w:r w:rsidRPr="00D64F27">
              <w:rPr>
                <w:rFonts w:hint="eastAsia"/>
              </w:rPr>
              <w:t>學分</w:t>
            </w:r>
            <w:r w:rsidRPr="00D64F27">
              <w:t>Credits</w:t>
            </w:r>
          </w:p>
          <w:p w:rsidR="0007278D" w:rsidRPr="00D64F27" w:rsidRDefault="0007278D" w:rsidP="00653DFD">
            <w:pPr>
              <w:snapToGrid w:val="0"/>
              <w:spacing w:line="240" w:lineRule="atLeast"/>
              <w:jc w:val="center"/>
            </w:pPr>
            <w:r w:rsidRPr="00D64F27">
              <w:t>Subtotal</w:t>
            </w:r>
          </w:p>
        </w:tc>
        <w:tc>
          <w:tcPr>
            <w:tcW w:w="790" w:type="dxa"/>
            <w:vAlign w:val="center"/>
          </w:tcPr>
          <w:p w:rsidR="0007278D" w:rsidRPr="00D64F27" w:rsidRDefault="0007278D" w:rsidP="00653DFD">
            <w:pPr>
              <w:snapToGrid w:val="0"/>
              <w:spacing w:line="240" w:lineRule="atLeast"/>
              <w:jc w:val="center"/>
            </w:pPr>
            <w:r w:rsidRPr="00D64F27">
              <w:rPr>
                <w:rFonts w:hint="eastAsia"/>
              </w:rPr>
              <w:t>第一</w:t>
            </w:r>
          </w:p>
          <w:p w:rsidR="0007278D" w:rsidRPr="00D64F27" w:rsidRDefault="0007278D" w:rsidP="00653DFD">
            <w:pPr>
              <w:snapToGrid w:val="0"/>
              <w:spacing w:line="240" w:lineRule="atLeast"/>
              <w:jc w:val="center"/>
            </w:pPr>
            <w:r w:rsidRPr="00D64F27">
              <w:rPr>
                <w:rFonts w:hint="eastAsia"/>
              </w:rPr>
              <w:t>學期</w:t>
            </w:r>
          </w:p>
          <w:p w:rsidR="0007278D" w:rsidRPr="00D64F27" w:rsidRDefault="0007278D" w:rsidP="00653DFD">
            <w:pPr>
              <w:snapToGrid w:val="0"/>
              <w:spacing w:line="240" w:lineRule="atLeast"/>
              <w:jc w:val="center"/>
            </w:pPr>
            <w:r w:rsidRPr="00D64F27">
              <w:t>1</w:t>
            </w:r>
            <w:r w:rsidRPr="00D64F27">
              <w:rPr>
                <w:vertAlign w:val="superscript"/>
              </w:rPr>
              <w:t>st</w:t>
            </w:r>
            <w:r w:rsidRPr="00D64F27">
              <w:t xml:space="preserve"> Semester</w:t>
            </w:r>
          </w:p>
          <w:p w:rsidR="0007278D" w:rsidRPr="00D64F27" w:rsidRDefault="0007278D" w:rsidP="00653DFD">
            <w:pPr>
              <w:snapToGrid w:val="0"/>
              <w:spacing w:line="240" w:lineRule="atLeast"/>
              <w:jc w:val="center"/>
            </w:pPr>
            <w:r w:rsidRPr="00D64F27">
              <w:t>Credits</w:t>
            </w:r>
          </w:p>
        </w:tc>
        <w:tc>
          <w:tcPr>
            <w:tcW w:w="790" w:type="dxa"/>
            <w:vAlign w:val="center"/>
          </w:tcPr>
          <w:p w:rsidR="0007278D" w:rsidRPr="00D64F27" w:rsidRDefault="0007278D" w:rsidP="00653DFD">
            <w:pPr>
              <w:snapToGrid w:val="0"/>
              <w:spacing w:line="240" w:lineRule="atLeast"/>
              <w:jc w:val="center"/>
            </w:pPr>
            <w:r w:rsidRPr="00D64F27">
              <w:rPr>
                <w:rFonts w:hint="eastAsia"/>
              </w:rPr>
              <w:t>第二</w:t>
            </w:r>
          </w:p>
          <w:p w:rsidR="0007278D" w:rsidRPr="00D64F27" w:rsidRDefault="0007278D" w:rsidP="00653DFD">
            <w:pPr>
              <w:snapToGrid w:val="0"/>
              <w:spacing w:line="240" w:lineRule="atLeast"/>
              <w:jc w:val="center"/>
            </w:pPr>
            <w:r w:rsidRPr="00D64F27">
              <w:rPr>
                <w:rFonts w:hint="eastAsia"/>
              </w:rPr>
              <w:t>學期</w:t>
            </w:r>
          </w:p>
          <w:p w:rsidR="0007278D" w:rsidRPr="00D64F27" w:rsidRDefault="0007278D" w:rsidP="00653DFD">
            <w:pPr>
              <w:snapToGrid w:val="0"/>
              <w:spacing w:line="240" w:lineRule="atLeast"/>
              <w:jc w:val="center"/>
            </w:pPr>
            <w:r w:rsidRPr="00D64F27">
              <w:t>2</w:t>
            </w:r>
            <w:r w:rsidRPr="00D64F27">
              <w:rPr>
                <w:vertAlign w:val="superscript"/>
              </w:rPr>
              <w:t>nd</w:t>
            </w:r>
          </w:p>
          <w:p w:rsidR="0007278D" w:rsidRPr="00D64F27" w:rsidRDefault="0007278D" w:rsidP="00653DFD">
            <w:pPr>
              <w:snapToGrid w:val="0"/>
              <w:spacing w:line="240" w:lineRule="atLeast"/>
              <w:jc w:val="center"/>
            </w:pPr>
            <w:r w:rsidRPr="00D64F27">
              <w:t>Semester</w:t>
            </w:r>
          </w:p>
          <w:p w:rsidR="0007278D" w:rsidRPr="00D64F27" w:rsidRDefault="0007278D" w:rsidP="00653DFD">
            <w:pPr>
              <w:snapToGrid w:val="0"/>
              <w:spacing w:line="240" w:lineRule="atLeast"/>
              <w:jc w:val="center"/>
            </w:pPr>
            <w:r w:rsidRPr="00D64F27">
              <w:t>Credits</w:t>
            </w:r>
          </w:p>
        </w:tc>
        <w:tc>
          <w:tcPr>
            <w:tcW w:w="1468" w:type="dxa"/>
            <w:vAlign w:val="center"/>
          </w:tcPr>
          <w:p w:rsidR="0007278D" w:rsidRPr="00D64F27" w:rsidRDefault="0007278D" w:rsidP="00653DFD">
            <w:pPr>
              <w:jc w:val="center"/>
            </w:pPr>
            <w:r w:rsidRPr="00D64F27">
              <w:rPr>
                <w:rFonts w:hint="eastAsia"/>
              </w:rPr>
              <w:t>備註</w:t>
            </w:r>
          </w:p>
          <w:p w:rsidR="0007278D" w:rsidRPr="00D64F27" w:rsidRDefault="0007278D" w:rsidP="00653DFD">
            <w:pPr>
              <w:jc w:val="center"/>
            </w:pPr>
            <w:r w:rsidRPr="00D64F27">
              <w:t>Remarks</w:t>
            </w:r>
          </w:p>
          <w:p w:rsidR="0007278D" w:rsidRPr="00D64F27" w:rsidRDefault="0007278D" w:rsidP="00653DFD">
            <w:pPr>
              <w:jc w:val="cente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病理學</w:t>
            </w:r>
          </w:p>
        </w:tc>
        <w:tc>
          <w:tcPr>
            <w:tcW w:w="3611" w:type="dxa"/>
            <w:vAlign w:val="center"/>
          </w:tcPr>
          <w:p w:rsidR="0007278D" w:rsidRDefault="0007278D" w:rsidP="00653DFD">
            <w:pPr>
              <w:snapToGrid w:val="0"/>
              <w:spacing w:line="240" w:lineRule="atLeast"/>
              <w:jc w:val="both"/>
              <w:rPr>
                <w:rFonts w:cs="新細明體"/>
              </w:rPr>
            </w:pPr>
            <w:r>
              <w:rPr>
                <w:rFonts w:cs="新細明體"/>
              </w:rPr>
              <w:t>Pathology</w:t>
            </w:r>
          </w:p>
        </w:tc>
        <w:tc>
          <w:tcPr>
            <w:tcW w:w="790" w:type="dxa"/>
            <w:vAlign w:val="center"/>
          </w:tcPr>
          <w:p w:rsidR="0007278D" w:rsidRPr="006C0766" w:rsidRDefault="0007278D" w:rsidP="00653DFD">
            <w:pPr>
              <w:snapToGrid w:val="0"/>
              <w:spacing w:line="240" w:lineRule="atLeast"/>
              <w:jc w:val="cente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微生物學及免疫學</w:t>
            </w:r>
          </w:p>
        </w:tc>
        <w:tc>
          <w:tcPr>
            <w:tcW w:w="3611" w:type="dxa"/>
            <w:vAlign w:val="center"/>
          </w:tcPr>
          <w:p w:rsidR="0007278D" w:rsidRDefault="0007278D" w:rsidP="00653DFD">
            <w:pPr>
              <w:snapToGrid w:val="0"/>
              <w:spacing w:line="240" w:lineRule="atLeast"/>
              <w:jc w:val="both"/>
              <w:rPr>
                <w:rFonts w:cs="新細明體"/>
              </w:rPr>
            </w:pPr>
            <w:r>
              <w:rPr>
                <w:rFonts w:cs="新細明體"/>
              </w:rPr>
              <w:t>Microbiology &amp; Immunology</w:t>
            </w:r>
          </w:p>
        </w:tc>
        <w:tc>
          <w:tcPr>
            <w:tcW w:w="790" w:type="dxa"/>
            <w:vAlign w:val="center"/>
          </w:tcPr>
          <w:p w:rsidR="0007278D" w:rsidRPr="006C0766" w:rsidRDefault="0007278D" w:rsidP="00653DFD">
            <w:pPr>
              <w:snapToGrid w:val="0"/>
              <w:spacing w:line="240" w:lineRule="atLeast"/>
              <w:jc w:val="cente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基本護理學</w:t>
            </w:r>
          </w:p>
        </w:tc>
        <w:tc>
          <w:tcPr>
            <w:tcW w:w="3611" w:type="dxa"/>
            <w:vAlign w:val="center"/>
          </w:tcPr>
          <w:p w:rsidR="0007278D" w:rsidRDefault="0007278D" w:rsidP="00653DFD">
            <w:pPr>
              <w:snapToGrid w:val="0"/>
              <w:spacing w:line="240" w:lineRule="atLeast"/>
              <w:jc w:val="both"/>
              <w:rPr>
                <w:rFonts w:cs="新細明體"/>
              </w:rPr>
            </w:pPr>
            <w:r>
              <w:rPr>
                <w:rFonts w:cs="新細明體"/>
              </w:rPr>
              <w:t>Fundamentals of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基本護理學實驗</w:t>
            </w:r>
          </w:p>
        </w:tc>
        <w:tc>
          <w:tcPr>
            <w:tcW w:w="3611" w:type="dxa"/>
            <w:vAlign w:val="center"/>
          </w:tcPr>
          <w:p w:rsidR="0007278D" w:rsidRDefault="0007278D" w:rsidP="00653DFD">
            <w:pPr>
              <w:snapToGrid w:val="0"/>
              <w:spacing w:line="240" w:lineRule="atLeast"/>
              <w:jc w:val="both"/>
              <w:rPr>
                <w:rFonts w:cs="新細明體"/>
              </w:rPr>
            </w:pPr>
            <w:r>
              <w:rPr>
                <w:rFonts w:cs="新細明體"/>
              </w:rPr>
              <w:t>Fundamental Nursing Laboratory</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人類發展學</w:t>
            </w:r>
          </w:p>
        </w:tc>
        <w:tc>
          <w:tcPr>
            <w:tcW w:w="3611" w:type="dxa"/>
            <w:vAlign w:val="center"/>
          </w:tcPr>
          <w:p w:rsidR="0007278D" w:rsidRDefault="0007278D" w:rsidP="00653DFD">
            <w:pPr>
              <w:snapToGrid w:val="0"/>
              <w:spacing w:line="240" w:lineRule="atLeast"/>
              <w:jc w:val="both"/>
              <w:rPr>
                <w:rFonts w:cs="新細明體"/>
              </w:rPr>
            </w:pPr>
            <w:r>
              <w:rPr>
                <w:rFonts w:cs="新細明體"/>
              </w:rPr>
              <w:t>Human Development</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身體檢查與評估</w:t>
            </w:r>
          </w:p>
        </w:tc>
        <w:tc>
          <w:tcPr>
            <w:tcW w:w="3611" w:type="dxa"/>
            <w:vAlign w:val="center"/>
          </w:tcPr>
          <w:p w:rsidR="0007278D" w:rsidRDefault="0007278D" w:rsidP="00653DFD">
            <w:pPr>
              <w:snapToGrid w:val="0"/>
              <w:spacing w:line="240" w:lineRule="atLeast"/>
              <w:jc w:val="both"/>
              <w:rPr>
                <w:rFonts w:cs="新細明體"/>
              </w:rPr>
            </w:pPr>
            <w:r>
              <w:rPr>
                <w:rFonts w:cs="新細明體"/>
              </w:rPr>
              <w:t>Physical Examination and Assessment</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藥理學</w:t>
            </w:r>
          </w:p>
        </w:tc>
        <w:tc>
          <w:tcPr>
            <w:tcW w:w="3611" w:type="dxa"/>
            <w:vAlign w:val="center"/>
          </w:tcPr>
          <w:p w:rsidR="0007278D" w:rsidRDefault="0007278D" w:rsidP="00653DFD">
            <w:pPr>
              <w:snapToGrid w:val="0"/>
              <w:spacing w:line="240" w:lineRule="atLeast"/>
              <w:jc w:val="both"/>
              <w:rPr>
                <w:rFonts w:cs="新細明體"/>
              </w:rPr>
            </w:pPr>
            <w:r>
              <w:rPr>
                <w:rFonts w:cs="新細明體"/>
              </w:rPr>
              <w:t>Pharmacology</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人類發展學實驗</w:t>
            </w:r>
          </w:p>
        </w:tc>
        <w:tc>
          <w:tcPr>
            <w:tcW w:w="3611" w:type="dxa"/>
            <w:vAlign w:val="center"/>
          </w:tcPr>
          <w:p w:rsidR="0007278D" w:rsidRDefault="0007278D" w:rsidP="00653DFD">
            <w:pPr>
              <w:snapToGrid w:val="0"/>
              <w:spacing w:line="240" w:lineRule="atLeast"/>
              <w:jc w:val="both"/>
              <w:rPr>
                <w:rFonts w:cs="新細明體"/>
              </w:rPr>
            </w:pPr>
            <w:r>
              <w:rPr>
                <w:rFonts w:cs="新細明體"/>
              </w:rPr>
              <w:t>Human Development Laboratory</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1</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基本護理學實習</w:t>
            </w:r>
          </w:p>
        </w:tc>
        <w:tc>
          <w:tcPr>
            <w:tcW w:w="3611" w:type="dxa"/>
            <w:vAlign w:val="center"/>
          </w:tcPr>
          <w:p w:rsidR="0007278D" w:rsidRDefault="0007278D" w:rsidP="00653DFD">
            <w:pPr>
              <w:snapToGrid w:val="0"/>
              <w:spacing w:line="240" w:lineRule="atLeast"/>
              <w:jc w:val="both"/>
              <w:rPr>
                <w:rFonts w:cs="新細明體"/>
              </w:rPr>
            </w:pPr>
            <w:r>
              <w:rPr>
                <w:rFonts w:cs="新細明體"/>
              </w:rPr>
              <w:t>Practicum in Fundamentals of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1</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身體檢查與評估實驗</w:t>
            </w:r>
          </w:p>
        </w:tc>
        <w:tc>
          <w:tcPr>
            <w:tcW w:w="3611" w:type="dxa"/>
            <w:vAlign w:val="center"/>
          </w:tcPr>
          <w:p w:rsidR="0007278D" w:rsidRDefault="0007278D" w:rsidP="00653DFD">
            <w:pPr>
              <w:snapToGrid w:val="0"/>
              <w:spacing w:line="240" w:lineRule="atLeast"/>
              <w:jc w:val="both"/>
              <w:rPr>
                <w:rFonts w:cs="新細明體"/>
              </w:rPr>
            </w:pPr>
            <w:r>
              <w:rPr>
                <w:rFonts w:cs="新細明體"/>
              </w:rPr>
              <w:t>Physical Examination and Assessment Laboratory</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1</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文獻導讀</w:t>
            </w:r>
          </w:p>
        </w:tc>
        <w:tc>
          <w:tcPr>
            <w:tcW w:w="3611" w:type="dxa"/>
            <w:vAlign w:val="center"/>
          </w:tcPr>
          <w:p w:rsidR="0007278D" w:rsidRDefault="0007278D" w:rsidP="00653DFD">
            <w:pPr>
              <w:snapToGrid w:val="0"/>
              <w:spacing w:line="240" w:lineRule="atLeast"/>
              <w:jc w:val="both"/>
              <w:rPr>
                <w:rFonts w:cs="新細明體"/>
              </w:rPr>
            </w:pPr>
            <w:r>
              <w:rPr>
                <w:rFonts w:cs="新細明體"/>
              </w:rPr>
              <w:t>Introduction to Scientific Literature Reading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寄生蟲學</w:t>
            </w:r>
          </w:p>
        </w:tc>
        <w:tc>
          <w:tcPr>
            <w:tcW w:w="3611" w:type="dxa"/>
            <w:vAlign w:val="center"/>
          </w:tcPr>
          <w:p w:rsidR="0007278D" w:rsidRDefault="0007278D" w:rsidP="00653DFD">
            <w:pPr>
              <w:snapToGrid w:val="0"/>
              <w:spacing w:line="240" w:lineRule="atLeast"/>
              <w:jc w:val="both"/>
              <w:rPr>
                <w:rFonts w:cs="新細明體"/>
              </w:rPr>
            </w:pPr>
            <w:r>
              <w:rPr>
                <w:rFonts w:cs="新細明體"/>
              </w:rPr>
              <w:t>Parasitology</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創意衛教法</w:t>
            </w:r>
          </w:p>
        </w:tc>
        <w:tc>
          <w:tcPr>
            <w:tcW w:w="3611" w:type="dxa"/>
            <w:vAlign w:val="center"/>
          </w:tcPr>
          <w:p w:rsidR="0007278D" w:rsidRDefault="0007278D" w:rsidP="00653DFD">
            <w:pPr>
              <w:snapToGrid w:val="0"/>
              <w:spacing w:line="240" w:lineRule="atLeast"/>
              <w:jc w:val="both"/>
              <w:rPr>
                <w:rFonts w:cs="新細明體"/>
              </w:rPr>
            </w:pPr>
            <w:r>
              <w:rPr>
                <w:rFonts w:cs="新細明體"/>
              </w:rPr>
              <w:t>Creative Health Education</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高齡智慧居家設計</w:t>
            </w:r>
          </w:p>
        </w:tc>
        <w:tc>
          <w:tcPr>
            <w:tcW w:w="3611" w:type="dxa"/>
            <w:vAlign w:val="center"/>
          </w:tcPr>
          <w:p w:rsidR="0007278D" w:rsidRDefault="0007278D" w:rsidP="00653DFD">
            <w:pPr>
              <w:snapToGrid w:val="0"/>
              <w:spacing w:line="240" w:lineRule="atLeast"/>
              <w:jc w:val="both"/>
              <w:rPr>
                <w:rFonts w:cs="新細明體"/>
              </w:rPr>
            </w:pPr>
            <w:r>
              <w:rPr>
                <w:rFonts w:cs="新細明體"/>
              </w:rPr>
              <w:t>Smart home Design for the Elderly</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微生物學及免疫學實驗</w:t>
            </w:r>
          </w:p>
        </w:tc>
        <w:tc>
          <w:tcPr>
            <w:tcW w:w="3611" w:type="dxa"/>
            <w:vAlign w:val="center"/>
          </w:tcPr>
          <w:p w:rsidR="0007278D" w:rsidRDefault="0007278D" w:rsidP="00653DFD">
            <w:pPr>
              <w:snapToGrid w:val="0"/>
              <w:spacing w:line="240" w:lineRule="atLeast"/>
              <w:jc w:val="both"/>
              <w:rPr>
                <w:rFonts w:cs="新細明體"/>
              </w:rPr>
            </w:pPr>
            <w:r>
              <w:rPr>
                <w:rFonts w:cs="新細明體"/>
              </w:rPr>
              <w:t>Microbiology &amp; Immunology Laboratory</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病理學實驗</w:t>
            </w:r>
          </w:p>
        </w:tc>
        <w:tc>
          <w:tcPr>
            <w:tcW w:w="3611" w:type="dxa"/>
            <w:vAlign w:val="center"/>
          </w:tcPr>
          <w:p w:rsidR="0007278D" w:rsidRDefault="0007278D" w:rsidP="00653DFD">
            <w:pPr>
              <w:snapToGrid w:val="0"/>
              <w:spacing w:line="240" w:lineRule="atLeast"/>
              <w:jc w:val="both"/>
              <w:rPr>
                <w:rFonts w:cs="新細明體"/>
              </w:rPr>
            </w:pPr>
            <w:r>
              <w:rPr>
                <w:rFonts w:cs="新細明體"/>
              </w:rPr>
              <w:t>Pathology Laboratory</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寄生蟲學實驗</w:t>
            </w:r>
          </w:p>
        </w:tc>
        <w:tc>
          <w:tcPr>
            <w:tcW w:w="3611" w:type="dxa"/>
            <w:vAlign w:val="center"/>
          </w:tcPr>
          <w:p w:rsidR="0007278D" w:rsidRDefault="0007278D" w:rsidP="00653DFD">
            <w:pPr>
              <w:snapToGrid w:val="0"/>
              <w:spacing w:line="240" w:lineRule="atLeast"/>
              <w:jc w:val="both"/>
              <w:rPr>
                <w:rFonts w:cs="新細明體"/>
              </w:rPr>
            </w:pPr>
            <w:r>
              <w:rPr>
                <w:rFonts w:cs="新細明體"/>
              </w:rPr>
              <w:t>Parasitology Laboratory</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8" w:type="dxa"/>
            <w:vAlign w:val="center"/>
          </w:tcPr>
          <w:p w:rsidR="0007278D" w:rsidRDefault="0007278D" w:rsidP="00653DFD">
            <w:pPr>
              <w:snapToGrid w:val="0"/>
              <w:spacing w:line="240" w:lineRule="atLeast"/>
              <w:jc w:val="center"/>
              <w:rPr>
                <w:rFonts w:cs="新細明體"/>
              </w:rPr>
            </w:pPr>
          </w:p>
        </w:tc>
      </w:tr>
      <w:tr w:rsidR="00A86930" w:rsidTr="00653DFD">
        <w:trPr>
          <w:cantSplit/>
        </w:trPr>
        <w:tc>
          <w:tcPr>
            <w:tcW w:w="2683" w:type="dxa"/>
            <w:vAlign w:val="center"/>
          </w:tcPr>
          <w:p w:rsidR="00A86930" w:rsidRPr="003D192E" w:rsidRDefault="00A86930" w:rsidP="00A86930">
            <w:pPr>
              <w:snapToGrid w:val="0"/>
              <w:spacing w:line="240" w:lineRule="atLeast"/>
              <w:jc w:val="both"/>
              <w:rPr>
                <w:rFonts w:cs="新細明體"/>
                <w:color w:val="FF0000"/>
              </w:rPr>
            </w:pPr>
            <w:r w:rsidRPr="003D192E">
              <w:rPr>
                <w:rFonts w:cs="新細明體" w:hint="eastAsia"/>
                <w:color w:val="FF0000"/>
              </w:rPr>
              <w:t>善意溝通與關係修復</w:t>
            </w:r>
          </w:p>
        </w:tc>
        <w:tc>
          <w:tcPr>
            <w:tcW w:w="3611" w:type="dxa"/>
            <w:vAlign w:val="center"/>
          </w:tcPr>
          <w:p w:rsidR="00A86930" w:rsidRPr="003D192E" w:rsidRDefault="000D07F9" w:rsidP="000D07F9">
            <w:pPr>
              <w:snapToGrid w:val="0"/>
              <w:spacing w:line="240" w:lineRule="atLeast"/>
              <w:jc w:val="both"/>
              <w:rPr>
                <w:rFonts w:cs="新細明體"/>
                <w:color w:val="FF0000"/>
              </w:rPr>
            </w:pPr>
            <w:r w:rsidRPr="003D192E">
              <w:rPr>
                <w:rFonts w:cs="新細明體"/>
                <w:color w:val="FF0000"/>
              </w:rPr>
              <w:t>Compassionate</w:t>
            </w:r>
            <w:r w:rsidRPr="003D192E">
              <w:rPr>
                <w:rFonts w:cs="新細明體" w:hint="eastAsia"/>
                <w:color w:val="FF0000"/>
              </w:rPr>
              <w:t xml:space="preserve"> </w:t>
            </w:r>
            <w:r w:rsidR="007B3138" w:rsidRPr="003D192E">
              <w:rPr>
                <w:rFonts w:cs="新細明體"/>
                <w:color w:val="FF0000"/>
              </w:rPr>
              <w:t>C</w:t>
            </w:r>
            <w:r w:rsidRPr="003D192E">
              <w:rPr>
                <w:rFonts w:cs="新細明體"/>
                <w:color w:val="FF0000"/>
              </w:rPr>
              <w:t xml:space="preserve">ommunication and </w:t>
            </w:r>
            <w:r w:rsidR="007B3138" w:rsidRPr="003D192E">
              <w:rPr>
                <w:rFonts w:cs="新細明體"/>
                <w:color w:val="FF0000"/>
              </w:rPr>
              <w:t>R</w:t>
            </w:r>
            <w:r w:rsidRPr="003D192E">
              <w:rPr>
                <w:rFonts w:cs="新細明體"/>
                <w:color w:val="FF0000"/>
              </w:rPr>
              <w:t xml:space="preserve">elationship </w:t>
            </w:r>
            <w:r w:rsidR="007B3138" w:rsidRPr="003D192E">
              <w:rPr>
                <w:rFonts w:cs="新細明體"/>
                <w:color w:val="FF0000"/>
              </w:rPr>
              <w:t>R</w:t>
            </w:r>
            <w:r w:rsidRPr="003D192E">
              <w:rPr>
                <w:rFonts w:cs="新細明體"/>
                <w:color w:val="FF0000"/>
              </w:rPr>
              <w:t>estorative</w:t>
            </w:r>
          </w:p>
        </w:tc>
        <w:tc>
          <w:tcPr>
            <w:tcW w:w="790" w:type="dxa"/>
            <w:vAlign w:val="center"/>
          </w:tcPr>
          <w:p w:rsidR="00A86930" w:rsidRPr="003D192E" w:rsidRDefault="00A86930" w:rsidP="00A86930">
            <w:pPr>
              <w:snapToGrid w:val="0"/>
              <w:spacing w:line="240" w:lineRule="atLeast"/>
              <w:jc w:val="center"/>
              <w:rPr>
                <w:rFonts w:cs="新細明體"/>
                <w:color w:val="FF0000"/>
              </w:rPr>
            </w:pPr>
            <w:r w:rsidRPr="003D192E">
              <w:rPr>
                <w:rFonts w:cs="新細明體" w:hint="eastAsia"/>
                <w:color w:val="FF0000"/>
              </w:rPr>
              <w:t>選修</w:t>
            </w:r>
            <w:r w:rsidRPr="003D192E">
              <w:rPr>
                <w:color w:val="FF0000"/>
              </w:rPr>
              <w:t>Elective</w:t>
            </w:r>
          </w:p>
        </w:tc>
        <w:tc>
          <w:tcPr>
            <w:tcW w:w="723" w:type="dxa"/>
            <w:vAlign w:val="center"/>
          </w:tcPr>
          <w:p w:rsidR="00A86930" w:rsidRPr="003D192E" w:rsidRDefault="00A86930" w:rsidP="00A86930">
            <w:pPr>
              <w:snapToGrid w:val="0"/>
              <w:spacing w:line="240" w:lineRule="atLeast"/>
              <w:jc w:val="center"/>
              <w:rPr>
                <w:rFonts w:cs="新細明體"/>
                <w:color w:val="FF0000"/>
              </w:rPr>
            </w:pPr>
            <w:r w:rsidRPr="003D192E">
              <w:rPr>
                <w:rFonts w:cs="新細明體" w:hint="eastAsia"/>
                <w:color w:val="FF0000"/>
              </w:rPr>
              <w:t>2</w:t>
            </w:r>
          </w:p>
        </w:tc>
        <w:tc>
          <w:tcPr>
            <w:tcW w:w="790" w:type="dxa"/>
            <w:vAlign w:val="center"/>
          </w:tcPr>
          <w:p w:rsidR="00A86930" w:rsidRPr="003D192E" w:rsidRDefault="00A86930" w:rsidP="00A86930">
            <w:pPr>
              <w:snapToGrid w:val="0"/>
              <w:spacing w:line="240" w:lineRule="atLeast"/>
              <w:jc w:val="center"/>
              <w:rPr>
                <w:rFonts w:cs="新細明體"/>
                <w:color w:val="FF0000"/>
              </w:rPr>
            </w:pPr>
            <w:r w:rsidRPr="003D192E">
              <w:rPr>
                <w:rFonts w:cs="新細明體" w:hint="eastAsia"/>
                <w:color w:val="FF0000"/>
              </w:rPr>
              <w:t>2</w:t>
            </w:r>
          </w:p>
        </w:tc>
        <w:tc>
          <w:tcPr>
            <w:tcW w:w="790" w:type="dxa"/>
            <w:vAlign w:val="center"/>
          </w:tcPr>
          <w:p w:rsidR="00A86930" w:rsidRPr="003D192E" w:rsidRDefault="00A86930" w:rsidP="00A86930">
            <w:pPr>
              <w:snapToGrid w:val="0"/>
              <w:spacing w:line="240" w:lineRule="atLeast"/>
              <w:jc w:val="center"/>
              <w:rPr>
                <w:rFonts w:cs="新細明體"/>
                <w:color w:val="FF0000"/>
              </w:rPr>
            </w:pPr>
            <w:r w:rsidRPr="003D192E">
              <w:rPr>
                <w:rFonts w:cs="新細明體"/>
                <w:color w:val="FF0000"/>
              </w:rPr>
              <w:t>0</w:t>
            </w:r>
          </w:p>
        </w:tc>
        <w:tc>
          <w:tcPr>
            <w:tcW w:w="1468" w:type="dxa"/>
            <w:vAlign w:val="center"/>
          </w:tcPr>
          <w:p w:rsidR="00A86930" w:rsidRDefault="00A86930" w:rsidP="00A86930">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長期照護</w:t>
            </w:r>
          </w:p>
        </w:tc>
        <w:tc>
          <w:tcPr>
            <w:tcW w:w="3611" w:type="dxa"/>
            <w:vAlign w:val="center"/>
          </w:tcPr>
          <w:p w:rsidR="0007278D" w:rsidRDefault="0007278D" w:rsidP="00653DFD">
            <w:pPr>
              <w:snapToGrid w:val="0"/>
              <w:spacing w:line="240" w:lineRule="atLeast"/>
              <w:jc w:val="both"/>
              <w:rPr>
                <w:rFonts w:cs="新細明體"/>
              </w:rPr>
            </w:pPr>
            <w:r>
              <w:rPr>
                <w:rFonts w:cs="新細明體"/>
              </w:rPr>
              <w:t>Long-term Care</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健康促進</w:t>
            </w:r>
          </w:p>
        </w:tc>
        <w:tc>
          <w:tcPr>
            <w:tcW w:w="3611" w:type="dxa"/>
            <w:vAlign w:val="center"/>
          </w:tcPr>
          <w:p w:rsidR="0007278D" w:rsidRDefault="0007278D" w:rsidP="00653DFD">
            <w:pPr>
              <w:snapToGrid w:val="0"/>
              <w:spacing w:line="240" w:lineRule="atLeast"/>
              <w:jc w:val="both"/>
              <w:rPr>
                <w:rFonts w:cs="新細明體"/>
              </w:rPr>
            </w:pPr>
            <w:r>
              <w:rPr>
                <w:rFonts w:cs="新細明體"/>
              </w:rPr>
              <w:t>Health Promotion</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護理與文化</w:t>
            </w:r>
          </w:p>
        </w:tc>
        <w:tc>
          <w:tcPr>
            <w:tcW w:w="3611" w:type="dxa"/>
            <w:vAlign w:val="center"/>
          </w:tcPr>
          <w:p w:rsidR="0007278D" w:rsidRDefault="0007278D" w:rsidP="00653DFD">
            <w:pPr>
              <w:snapToGrid w:val="0"/>
              <w:spacing w:line="240" w:lineRule="atLeast"/>
              <w:jc w:val="both"/>
              <w:rPr>
                <w:rFonts w:cs="新細明體"/>
              </w:rPr>
            </w:pPr>
            <w:r>
              <w:rPr>
                <w:rFonts w:cs="新細明體"/>
              </w:rPr>
              <w:t>Transcultural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lastRenderedPageBreak/>
              <w:t>疾病營養學</w:t>
            </w:r>
          </w:p>
        </w:tc>
        <w:tc>
          <w:tcPr>
            <w:tcW w:w="3611" w:type="dxa"/>
            <w:vAlign w:val="center"/>
          </w:tcPr>
          <w:p w:rsidR="0007278D" w:rsidRDefault="0007278D" w:rsidP="00653DFD">
            <w:pPr>
              <w:snapToGrid w:val="0"/>
              <w:spacing w:line="240" w:lineRule="atLeast"/>
              <w:jc w:val="both"/>
              <w:rPr>
                <w:rFonts w:cs="新細明體"/>
              </w:rPr>
            </w:pPr>
            <w:r>
              <w:rPr>
                <w:rFonts w:cs="新細明體"/>
              </w:rPr>
              <w:t>Therapeutic Nutrition</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方劑學</w:t>
            </w:r>
          </w:p>
        </w:tc>
        <w:tc>
          <w:tcPr>
            <w:tcW w:w="3611" w:type="dxa"/>
            <w:vAlign w:val="center"/>
          </w:tcPr>
          <w:p w:rsidR="0007278D" w:rsidRDefault="0007278D" w:rsidP="00653DFD">
            <w:pPr>
              <w:snapToGrid w:val="0"/>
              <w:spacing w:line="240" w:lineRule="atLeast"/>
              <w:jc w:val="both"/>
              <w:rPr>
                <w:rFonts w:cs="新細明體"/>
              </w:rPr>
            </w:pPr>
            <w:r>
              <w:rPr>
                <w:rFonts w:cs="新細明體"/>
              </w:rPr>
              <w:t>Prescriptions of Traditional Chinese Medicine</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68"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3" w:type="dxa"/>
            <w:vAlign w:val="center"/>
          </w:tcPr>
          <w:p w:rsidR="0007278D" w:rsidRDefault="0007278D" w:rsidP="00653DFD">
            <w:pPr>
              <w:snapToGrid w:val="0"/>
              <w:spacing w:line="240" w:lineRule="atLeast"/>
              <w:jc w:val="both"/>
              <w:rPr>
                <w:rFonts w:cs="新細明體"/>
              </w:rPr>
            </w:pPr>
            <w:r>
              <w:rPr>
                <w:rFonts w:cs="新細明體" w:hint="eastAsia"/>
              </w:rPr>
              <w:t>藥理學實驗</w:t>
            </w:r>
          </w:p>
        </w:tc>
        <w:tc>
          <w:tcPr>
            <w:tcW w:w="3611" w:type="dxa"/>
            <w:vAlign w:val="center"/>
          </w:tcPr>
          <w:p w:rsidR="0007278D" w:rsidRDefault="0007278D" w:rsidP="00653DFD">
            <w:pPr>
              <w:snapToGrid w:val="0"/>
              <w:spacing w:line="240" w:lineRule="atLeast"/>
              <w:jc w:val="both"/>
              <w:rPr>
                <w:rFonts w:cs="新細明體"/>
              </w:rPr>
            </w:pPr>
            <w:r>
              <w:rPr>
                <w:rFonts w:cs="新細明體"/>
              </w:rPr>
              <w:t>Pharmacology Laboratory</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1</w:t>
            </w:r>
          </w:p>
        </w:tc>
        <w:tc>
          <w:tcPr>
            <w:tcW w:w="1468" w:type="dxa"/>
            <w:vAlign w:val="center"/>
          </w:tcPr>
          <w:p w:rsidR="0007278D" w:rsidRDefault="0007278D" w:rsidP="00653DFD">
            <w:pPr>
              <w:snapToGrid w:val="0"/>
              <w:spacing w:line="240" w:lineRule="atLeast"/>
              <w:jc w:val="center"/>
              <w:rPr>
                <w:rFonts w:cs="新細明體"/>
              </w:rPr>
            </w:pPr>
          </w:p>
        </w:tc>
      </w:tr>
      <w:tr w:rsidR="0072093B" w:rsidTr="00653DFD">
        <w:trPr>
          <w:cantSplit/>
        </w:trPr>
        <w:tc>
          <w:tcPr>
            <w:tcW w:w="2683" w:type="dxa"/>
            <w:vAlign w:val="center"/>
          </w:tcPr>
          <w:p w:rsidR="0072093B" w:rsidRPr="0072093B" w:rsidRDefault="0072093B" w:rsidP="00653DFD">
            <w:pPr>
              <w:snapToGrid w:val="0"/>
              <w:spacing w:line="240" w:lineRule="atLeast"/>
              <w:jc w:val="both"/>
              <w:rPr>
                <w:rFonts w:cs="新細明體"/>
                <w:color w:val="FF0000"/>
              </w:rPr>
            </w:pPr>
            <w:r w:rsidRPr="0072093B">
              <w:rPr>
                <w:rFonts w:cs="新細明體" w:hint="eastAsia"/>
                <w:color w:val="FF0000"/>
              </w:rPr>
              <w:t>老人評估與照護</w:t>
            </w:r>
          </w:p>
        </w:tc>
        <w:tc>
          <w:tcPr>
            <w:tcW w:w="3611" w:type="dxa"/>
            <w:vAlign w:val="center"/>
          </w:tcPr>
          <w:p w:rsidR="0072093B" w:rsidRPr="0072093B" w:rsidRDefault="0072093B" w:rsidP="00653DFD">
            <w:pPr>
              <w:snapToGrid w:val="0"/>
              <w:spacing w:line="240" w:lineRule="atLeast"/>
              <w:jc w:val="both"/>
              <w:rPr>
                <w:rFonts w:cs="新細明體"/>
                <w:color w:val="FF0000"/>
              </w:rPr>
            </w:pPr>
            <w:r w:rsidRPr="0072093B">
              <w:rPr>
                <w:rFonts w:cs="新細明體"/>
                <w:color w:val="FF0000"/>
              </w:rPr>
              <w:t>Assessment and Care of Older Adults</w:t>
            </w:r>
          </w:p>
        </w:tc>
        <w:tc>
          <w:tcPr>
            <w:tcW w:w="790" w:type="dxa"/>
            <w:vAlign w:val="center"/>
          </w:tcPr>
          <w:p w:rsidR="0072093B" w:rsidRPr="0072093B" w:rsidRDefault="0072093B" w:rsidP="00653DFD">
            <w:pPr>
              <w:snapToGrid w:val="0"/>
              <w:spacing w:line="240" w:lineRule="atLeast"/>
              <w:jc w:val="center"/>
              <w:rPr>
                <w:rFonts w:cs="新細明體"/>
                <w:color w:val="FF0000"/>
              </w:rPr>
            </w:pPr>
            <w:r w:rsidRPr="0072093B">
              <w:rPr>
                <w:rFonts w:cs="新細明體" w:hint="eastAsia"/>
                <w:color w:val="FF0000"/>
              </w:rPr>
              <w:t>選修</w:t>
            </w:r>
            <w:r w:rsidRPr="0072093B">
              <w:rPr>
                <w:color w:val="FF0000"/>
              </w:rPr>
              <w:t>Elective</w:t>
            </w:r>
          </w:p>
        </w:tc>
        <w:tc>
          <w:tcPr>
            <w:tcW w:w="723" w:type="dxa"/>
            <w:vAlign w:val="center"/>
          </w:tcPr>
          <w:p w:rsidR="0072093B" w:rsidRPr="0072093B" w:rsidRDefault="0072093B" w:rsidP="00653DFD">
            <w:pPr>
              <w:snapToGrid w:val="0"/>
              <w:spacing w:line="240" w:lineRule="atLeast"/>
              <w:jc w:val="center"/>
              <w:rPr>
                <w:rFonts w:cs="新細明體"/>
                <w:color w:val="FF0000"/>
              </w:rPr>
            </w:pPr>
            <w:r w:rsidRPr="0072093B">
              <w:rPr>
                <w:rFonts w:cs="新細明體" w:hint="eastAsia"/>
                <w:color w:val="FF0000"/>
              </w:rPr>
              <w:t>2</w:t>
            </w:r>
          </w:p>
        </w:tc>
        <w:tc>
          <w:tcPr>
            <w:tcW w:w="790" w:type="dxa"/>
            <w:vAlign w:val="center"/>
          </w:tcPr>
          <w:p w:rsidR="0072093B" w:rsidRPr="0072093B" w:rsidRDefault="0072093B" w:rsidP="00653DFD">
            <w:pPr>
              <w:snapToGrid w:val="0"/>
              <w:spacing w:line="240" w:lineRule="atLeast"/>
              <w:jc w:val="center"/>
              <w:rPr>
                <w:rFonts w:cs="新細明體"/>
                <w:color w:val="FF0000"/>
              </w:rPr>
            </w:pPr>
            <w:r w:rsidRPr="0072093B">
              <w:rPr>
                <w:rFonts w:cs="新細明體" w:hint="eastAsia"/>
                <w:color w:val="FF0000"/>
              </w:rPr>
              <w:t>0</w:t>
            </w:r>
          </w:p>
        </w:tc>
        <w:tc>
          <w:tcPr>
            <w:tcW w:w="790" w:type="dxa"/>
            <w:vAlign w:val="center"/>
          </w:tcPr>
          <w:p w:rsidR="0072093B" w:rsidRPr="0072093B" w:rsidRDefault="0072093B" w:rsidP="00653DFD">
            <w:pPr>
              <w:snapToGrid w:val="0"/>
              <w:spacing w:line="240" w:lineRule="atLeast"/>
              <w:jc w:val="center"/>
              <w:rPr>
                <w:rFonts w:cs="新細明體"/>
                <w:color w:val="FF0000"/>
              </w:rPr>
            </w:pPr>
            <w:r w:rsidRPr="0072093B">
              <w:rPr>
                <w:rFonts w:cs="新細明體" w:hint="eastAsia"/>
                <w:color w:val="FF0000"/>
              </w:rPr>
              <w:t>2</w:t>
            </w:r>
          </w:p>
        </w:tc>
        <w:tc>
          <w:tcPr>
            <w:tcW w:w="1468" w:type="dxa"/>
            <w:vAlign w:val="center"/>
          </w:tcPr>
          <w:p w:rsidR="0072093B" w:rsidRPr="0072093B" w:rsidRDefault="0072093B" w:rsidP="00653DFD">
            <w:pPr>
              <w:snapToGrid w:val="0"/>
              <w:spacing w:line="240" w:lineRule="atLeast"/>
              <w:jc w:val="center"/>
              <w:rPr>
                <w:rFonts w:cs="新細明體"/>
                <w:color w:val="FF0000"/>
              </w:rPr>
            </w:pPr>
          </w:p>
        </w:tc>
      </w:tr>
      <w:tr w:rsidR="0007278D" w:rsidTr="00653DFD">
        <w:trPr>
          <w:cantSplit/>
        </w:trPr>
        <w:tc>
          <w:tcPr>
            <w:tcW w:w="6294" w:type="dxa"/>
            <w:gridSpan w:val="2"/>
            <w:tcBorders>
              <w:bottom w:val="single" w:sz="4" w:space="0" w:color="auto"/>
            </w:tcBorders>
            <w:vAlign w:val="center"/>
          </w:tcPr>
          <w:p w:rsidR="0007278D" w:rsidRDefault="0007278D" w:rsidP="00653DFD">
            <w:pPr>
              <w:jc w:val="center"/>
              <w:rPr>
                <w:rFonts w:cs="新細明體"/>
              </w:rPr>
            </w:pPr>
            <w:r>
              <w:rPr>
                <w:rFonts w:cs="新細明體" w:hint="eastAsia"/>
              </w:rPr>
              <w:t>必修學分合計</w:t>
            </w:r>
            <w:r>
              <w:rPr>
                <w:rFonts w:cs="新細明體"/>
              </w:rPr>
              <w:t>Required Credits Subtotal</w:t>
            </w:r>
          </w:p>
        </w:tc>
        <w:tc>
          <w:tcPr>
            <w:tcW w:w="790" w:type="dxa"/>
            <w:tcBorders>
              <w:bottom w:val="single" w:sz="4" w:space="0" w:color="auto"/>
            </w:tcBorders>
            <w:vAlign w:val="center"/>
          </w:tcPr>
          <w:p w:rsidR="0007278D" w:rsidRDefault="0007278D" w:rsidP="00653DFD">
            <w:pPr>
              <w:jc w:val="center"/>
              <w:rPr>
                <w:rFonts w:cs="新細明體"/>
              </w:rPr>
            </w:pPr>
          </w:p>
        </w:tc>
        <w:tc>
          <w:tcPr>
            <w:tcW w:w="723" w:type="dxa"/>
            <w:tcBorders>
              <w:bottom w:val="single" w:sz="4" w:space="0" w:color="auto"/>
            </w:tcBorders>
            <w:vAlign w:val="center"/>
          </w:tcPr>
          <w:p w:rsidR="0007278D" w:rsidRDefault="0007278D" w:rsidP="00653DFD">
            <w:pPr>
              <w:jc w:val="center"/>
              <w:rPr>
                <w:rFonts w:cs="新細明體"/>
              </w:rPr>
            </w:pPr>
            <w:r>
              <w:rPr>
                <w:rFonts w:cs="新細明體"/>
              </w:rPr>
              <w:t>17</w:t>
            </w:r>
          </w:p>
        </w:tc>
        <w:tc>
          <w:tcPr>
            <w:tcW w:w="790" w:type="dxa"/>
            <w:tcBorders>
              <w:bottom w:val="single" w:sz="4" w:space="0" w:color="auto"/>
            </w:tcBorders>
            <w:vAlign w:val="center"/>
          </w:tcPr>
          <w:p w:rsidR="0007278D" w:rsidRDefault="0007278D" w:rsidP="00653DFD">
            <w:pPr>
              <w:jc w:val="center"/>
              <w:rPr>
                <w:rFonts w:cs="新細明體"/>
              </w:rPr>
            </w:pPr>
            <w:r>
              <w:rPr>
                <w:rFonts w:cs="新細明體"/>
              </w:rPr>
              <w:t>8</w:t>
            </w:r>
          </w:p>
        </w:tc>
        <w:tc>
          <w:tcPr>
            <w:tcW w:w="790" w:type="dxa"/>
            <w:tcBorders>
              <w:bottom w:val="single" w:sz="4" w:space="0" w:color="auto"/>
            </w:tcBorders>
            <w:vAlign w:val="center"/>
          </w:tcPr>
          <w:p w:rsidR="0007278D" w:rsidRDefault="0007278D" w:rsidP="00653DFD">
            <w:pPr>
              <w:jc w:val="center"/>
              <w:rPr>
                <w:rFonts w:cs="新細明體"/>
              </w:rPr>
            </w:pPr>
            <w:r>
              <w:rPr>
                <w:rFonts w:cs="新細明體"/>
              </w:rPr>
              <w:t>9</w:t>
            </w:r>
          </w:p>
        </w:tc>
        <w:tc>
          <w:tcPr>
            <w:tcW w:w="1468" w:type="dxa"/>
            <w:tcBorders>
              <w:bottom w:val="single" w:sz="4" w:space="0" w:color="auto"/>
            </w:tcBorders>
            <w:vAlign w:val="center"/>
          </w:tcPr>
          <w:p w:rsidR="0007278D" w:rsidRDefault="0007278D" w:rsidP="00653DFD">
            <w:pPr>
              <w:jc w:val="center"/>
              <w:rPr>
                <w:rFonts w:cs="新細明體"/>
              </w:rPr>
            </w:pPr>
          </w:p>
        </w:tc>
      </w:tr>
      <w:tr w:rsidR="0007278D" w:rsidRPr="00812578" w:rsidTr="00653DFD">
        <w:trPr>
          <w:cantSplit/>
          <w:trHeight w:val="383"/>
        </w:trPr>
        <w:tc>
          <w:tcPr>
            <w:tcW w:w="2683" w:type="dxa"/>
            <w:tcBorders>
              <w:top w:val="single" w:sz="4" w:space="0" w:color="auto"/>
              <w:left w:val="nil"/>
              <w:bottom w:val="single" w:sz="4" w:space="0" w:color="auto"/>
              <w:right w:val="nil"/>
            </w:tcBorders>
            <w:shd w:val="clear" w:color="auto" w:fill="auto"/>
            <w:vAlign w:val="center"/>
          </w:tcPr>
          <w:p w:rsidR="0007278D" w:rsidRPr="005F23CB" w:rsidRDefault="0007278D" w:rsidP="00653DFD">
            <w:pPr>
              <w:snapToGrid w:val="0"/>
              <w:spacing w:line="240" w:lineRule="atLeast"/>
              <w:jc w:val="both"/>
              <w:rPr>
                <w:color w:val="000000"/>
              </w:rPr>
            </w:pPr>
          </w:p>
        </w:tc>
        <w:tc>
          <w:tcPr>
            <w:tcW w:w="3611" w:type="dxa"/>
            <w:tcBorders>
              <w:top w:val="single" w:sz="4" w:space="0" w:color="auto"/>
              <w:left w:val="nil"/>
              <w:bottom w:val="single" w:sz="4" w:space="0" w:color="auto"/>
              <w:right w:val="nil"/>
            </w:tcBorders>
            <w:shd w:val="clear" w:color="auto" w:fill="auto"/>
            <w:vAlign w:val="center"/>
          </w:tcPr>
          <w:p w:rsidR="0007278D" w:rsidRPr="005F23CB" w:rsidRDefault="0007278D" w:rsidP="00653DFD">
            <w:pPr>
              <w:snapToGrid w:val="0"/>
              <w:spacing w:line="240" w:lineRule="atLeast"/>
              <w:jc w:val="both"/>
              <w:rPr>
                <w:color w:val="000000"/>
              </w:rPr>
            </w:pPr>
          </w:p>
        </w:tc>
        <w:tc>
          <w:tcPr>
            <w:tcW w:w="790" w:type="dxa"/>
            <w:tcBorders>
              <w:top w:val="single" w:sz="4" w:space="0" w:color="auto"/>
              <w:left w:val="nil"/>
              <w:bottom w:val="single" w:sz="4" w:space="0" w:color="auto"/>
              <w:right w:val="nil"/>
            </w:tcBorders>
            <w:shd w:val="clear" w:color="auto" w:fill="auto"/>
            <w:vAlign w:val="center"/>
          </w:tcPr>
          <w:p w:rsidR="0007278D" w:rsidRPr="005F23CB" w:rsidRDefault="0007278D" w:rsidP="00653DFD">
            <w:pPr>
              <w:snapToGrid w:val="0"/>
              <w:spacing w:line="240" w:lineRule="atLeast"/>
              <w:jc w:val="center"/>
              <w:rPr>
                <w:color w:val="000000"/>
              </w:rPr>
            </w:pPr>
          </w:p>
        </w:tc>
        <w:tc>
          <w:tcPr>
            <w:tcW w:w="723" w:type="dxa"/>
            <w:tcBorders>
              <w:top w:val="single" w:sz="4" w:space="0" w:color="auto"/>
              <w:left w:val="nil"/>
              <w:bottom w:val="single" w:sz="4" w:space="0" w:color="auto"/>
              <w:right w:val="nil"/>
            </w:tcBorders>
            <w:shd w:val="clear" w:color="auto" w:fill="auto"/>
            <w:vAlign w:val="center"/>
          </w:tcPr>
          <w:p w:rsidR="0007278D" w:rsidRPr="005F23CB" w:rsidRDefault="0007278D" w:rsidP="00653DFD">
            <w:pPr>
              <w:snapToGrid w:val="0"/>
              <w:spacing w:line="240" w:lineRule="atLeast"/>
              <w:jc w:val="center"/>
              <w:rPr>
                <w:color w:val="000000"/>
              </w:rPr>
            </w:pPr>
          </w:p>
        </w:tc>
        <w:tc>
          <w:tcPr>
            <w:tcW w:w="790" w:type="dxa"/>
            <w:tcBorders>
              <w:top w:val="single" w:sz="4" w:space="0" w:color="auto"/>
              <w:left w:val="nil"/>
              <w:bottom w:val="single" w:sz="4" w:space="0" w:color="auto"/>
              <w:right w:val="nil"/>
            </w:tcBorders>
            <w:shd w:val="clear" w:color="auto" w:fill="auto"/>
            <w:vAlign w:val="center"/>
          </w:tcPr>
          <w:p w:rsidR="0007278D" w:rsidRPr="005F23CB" w:rsidRDefault="0007278D" w:rsidP="00653DFD">
            <w:pPr>
              <w:snapToGrid w:val="0"/>
              <w:spacing w:line="240" w:lineRule="atLeast"/>
              <w:jc w:val="center"/>
              <w:rPr>
                <w:color w:val="000000"/>
              </w:rPr>
            </w:pPr>
          </w:p>
        </w:tc>
        <w:tc>
          <w:tcPr>
            <w:tcW w:w="790" w:type="dxa"/>
            <w:tcBorders>
              <w:top w:val="single" w:sz="4" w:space="0" w:color="auto"/>
              <w:left w:val="nil"/>
              <w:bottom w:val="single" w:sz="4" w:space="0" w:color="auto"/>
              <w:right w:val="nil"/>
            </w:tcBorders>
            <w:shd w:val="clear" w:color="auto" w:fill="auto"/>
            <w:vAlign w:val="center"/>
          </w:tcPr>
          <w:p w:rsidR="0007278D" w:rsidRPr="005F23CB" w:rsidRDefault="0007278D" w:rsidP="00653DFD">
            <w:pPr>
              <w:snapToGrid w:val="0"/>
              <w:spacing w:line="240" w:lineRule="atLeast"/>
              <w:jc w:val="center"/>
              <w:rPr>
                <w:color w:val="000000"/>
              </w:rPr>
            </w:pPr>
          </w:p>
        </w:tc>
        <w:tc>
          <w:tcPr>
            <w:tcW w:w="1468" w:type="dxa"/>
            <w:tcBorders>
              <w:top w:val="single" w:sz="4" w:space="0" w:color="auto"/>
              <w:left w:val="nil"/>
              <w:bottom w:val="single" w:sz="4" w:space="0" w:color="auto"/>
              <w:right w:val="nil"/>
            </w:tcBorders>
            <w:shd w:val="clear" w:color="auto" w:fill="auto"/>
            <w:vAlign w:val="center"/>
          </w:tcPr>
          <w:p w:rsidR="0007278D" w:rsidRPr="00812578" w:rsidRDefault="0007278D" w:rsidP="00653DFD">
            <w:pPr>
              <w:snapToGrid w:val="0"/>
              <w:spacing w:line="240" w:lineRule="atLeast"/>
              <w:jc w:val="center"/>
              <w:rPr>
                <w:rFonts w:cs="新細明體"/>
              </w:rPr>
            </w:pPr>
          </w:p>
        </w:tc>
      </w:tr>
      <w:tr w:rsidR="0007278D" w:rsidRPr="00812578" w:rsidTr="00653DFD">
        <w:trPr>
          <w:cantSplit/>
        </w:trPr>
        <w:tc>
          <w:tcPr>
            <w:tcW w:w="2683" w:type="dxa"/>
            <w:tcBorders>
              <w:top w:val="single" w:sz="4" w:space="0" w:color="auto"/>
            </w:tcBorders>
            <w:shd w:val="clear" w:color="auto" w:fill="auto"/>
            <w:vAlign w:val="center"/>
          </w:tcPr>
          <w:p w:rsidR="0007278D" w:rsidRPr="005F23CB" w:rsidRDefault="0007278D" w:rsidP="00653DFD">
            <w:pPr>
              <w:snapToGrid w:val="0"/>
              <w:spacing w:line="240" w:lineRule="atLeast"/>
              <w:jc w:val="both"/>
              <w:rPr>
                <w:color w:val="000000"/>
              </w:rPr>
            </w:pPr>
            <w:r w:rsidRPr="005F23CB">
              <w:rPr>
                <w:rFonts w:hint="eastAsia"/>
                <w:color w:val="000000"/>
              </w:rPr>
              <w:t>體育</w:t>
            </w:r>
          </w:p>
        </w:tc>
        <w:tc>
          <w:tcPr>
            <w:tcW w:w="3611" w:type="dxa"/>
            <w:tcBorders>
              <w:top w:val="single" w:sz="4" w:space="0" w:color="auto"/>
            </w:tcBorders>
            <w:shd w:val="clear" w:color="auto" w:fill="auto"/>
            <w:vAlign w:val="center"/>
          </w:tcPr>
          <w:p w:rsidR="0007278D" w:rsidRPr="005F23CB" w:rsidRDefault="0007278D" w:rsidP="00653DFD">
            <w:pPr>
              <w:snapToGrid w:val="0"/>
              <w:spacing w:line="240" w:lineRule="atLeast"/>
              <w:jc w:val="both"/>
              <w:rPr>
                <w:color w:val="000000"/>
              </w:rPr>
            </w:pPr>
            <w:r w:rsidRPr="005F23CB">
              <w:rPr>
                <w:color w:val="000000"/>
              </w:rPr>
              <w:t>Physical Education</w:t>
            </w:r>
          </w:p>
        </w:tc>
        <w:tc>
          <w:tcPr>
            <w:tcW w:w="790" w:type="dxa"/>
            <w:tcBorders>
              <w:top w:val="single" w:sz="4" w:space="0" w:color="auto"/>
            </w:tcBorders>
            <w:shd w:val="clear" w:color="auto" w:fill="auto"/>
            <w:vAlign w:val="center"/>
          </w:tcPr>
          <w:p w:rsidR="0007278D" w:rsidRPr="005F23CB" w:rsidRDefault="0007278D" w:rsidP="00653DFD">
            <w:pPr>
              <w:snapToGrid w:val="0"/>
              <w:spacing w:line="240" w:lineRule="atLeast"/>
              <w:jc w:val="center"/>
              <w:rPr>
                <w:color w:val="000000"/>
              </w:rPr>
            </w:pPr>
            <w:r w:rsidRPr="005F23CB">
              <w:rPr>
                <w:rFonts w:hint="eastAsia"/>
                <w:color w:val="000000"/>
              </w:rPr>
              <w:t>必修</w:t>
            </w:r>
            <w:r w:rsidRPr="005F23CB">
              <w:rPr>
                <w:color w:val="000000"/>
              </w:rPr>
              <w:t>Required</w:t>
            </w:r>
          </w:p>
        </w:tc>
        <w:tc>
          <w:tcPr>
            <w:tcW w:w="723" w:type="dxa"/>
            <w:tcBorders>
              <w:top w:val="single" w:sz="4" w:space="0" w:color="auto"/>
            </w:tcBorders>
            <w:shd w:val="clear" w:color="auto" w:fill="auto"/>
            <w:vAlign w:val="center"/>
          </w:tcPr>
          <w:p w:rsidR="0007278D" w:rsidRPr="005F23CB" w:rsidRDefault="0007278D" w:rsidP="00653DFD">
            <w:pPr>
              <w:snapToGrid w:val="0"/>
              <w:spacing w:line="240" w:lineRule="atLeast"/>
              <w:jc w:val="center"/>
              <w:rPr>
                <w:color w:val="000000"/>
              </w:rPr>
            </w:pPr>
            <w:r w:rsidRPr="005F23CB">
              <w:rPr>
                <w:color w:val="000000"/>
              </w:rPr>
              <w:t>1</w:t>
            </w:r>
          </w:p>
        </w:tc>
        <w:tc>
          <w:tcPr>
            <w:tcW w:w="790" w:type="dxa"/>
            <w:tcBorders>
              <w:top w:val="single" w:sz="4" w:space="0" w:color="auto"/>
            </w:tcBorders>
            <w:shd w:val="clear" w:color="auto" w:fill="auto"/>
            <w:vAlign w:val="center"/>
          </w:tcPr>
          <w:p w:rsidR="0007278D" w:rsidRPr="005F23CB" w:rsidRDefault="0007278D" w:rsidP="00653DFD">
            <w:pPr>
              <w:snapToGrid w:val="0"/>
              <w:spacing w:line="240" w:lineRule="atLeast"/>
              <w:jc w:val="center"/>
              <w:rPr>
                <w:color w:val="000000"/>
              </w:rPr>
            </w:pPr>
            <w:r w:rsidRPr="005F23CB">
              <w:rPr>
                <w:color w:val="000000"/>
              </w:rPr>
              <w:t>1</w:t>
            </w:r>
          </w:p>
        </w:tc>
        <w:tc>
          <w:tcPr>
            <w:tcW w:w="790" w:type="dxa"/>
            <w:tcBorders>
              <w:top w:val="single" w:sz="4" w:space="0" w:color="auto"/>
            </w:tcBorders>
            <w:shd w:val="clear" w:color="auto" w:fill="auto"/>
            <w:vAlign w:val="center"/>
          </w:tcPr>
          <w:p w:rsidR="0007278D" w:rsidRPr="005F23CB" w:rsidRDefault="0007278D" w:rsidP="00653DFD">
            <w:pPr>
              <w:snapToGrid w:val="0"/>
              <w:spacing w:line="240" w:lineRule="atLeast"/>
              <w:jc w:val="center"/>
              <w:rPr>
                <w:color w:val="000000"/>
              </w:rPr>
            </w:pPr>
            <w:r w:rsidRPr="005F23CB">
              <w:rPr>
                <w:color w:val="000000"/>
              </w:rPr>
              <w:t>0</w:t>
            </w:r>
          </w:p>
        </w:tc>
        <w:tc>
          <w:tcPr>
            <w:tcW w:w="1468" w:type="dxa"/>
            <w:tcBorders>
              <w:top w:val="single" w:sz="4" w:space="0" w:color="auto"/>
            </w:tcBorders>
            <w:shd w:val="clear" w:color="auto" w:fill="auto"/>
            <w:vAlign w:val="center"/>
          </w:tcPr>
          <w:p w:rsidR="0007278D" w:rsidRPr="00812578" w:rsidRDefault="0007278D" w:rsidP="00653DFD">
            <w:pPr>
              <w:snapToGrid w:val="0"/>
              <w:spacing w:line="240" w:lineRule="atLeast"/>
              <w:jc w:val="center"/>
              <w:rPr>
                <w:rFonts w:cs="新細明體"/>
              </w:rPr>
            </w:pPr>
            <w:r w:rsidRPr="00812578">
              <w:rPr>
                <w:rFonts w:cs="新細明體" w:hint="eastAsia"/>
              </w:rPr>
              <w:t>共同教育課程</w:t>
            </w:r>
          </w:p>
          <w:p w:rsidR="0007278D" w:rsidRPr="00812578" w:rsidRDefault="0007278D" w:rsidP="00653DFD">
            <w:pPr>
              <w:snapToGrid w:val="0"/>
              <w:spacing w:line="240" w:lineRule="atLeast"/>
              <w:jc w:val="center"/>
              <w:rPr>
                <w:rFonts w:cs="新細明體"/>
              </w:rPr>
            </w:pPr>
            <w:r w:rsidRPr="00812578">
              <w:rPr>
                <w:rFonts w:cs="新細明體" w:hint="eastAsia"/>
              </w:rPr>
              <w:t>體育中心開課</w:t>
            </w:r>
          </w:p>
          <w:p w:rsidR="0007278D" w:rsidRPr="00812578" w:rsidRDefault="0007278D" w:rsidP="00653DFD">
            <w:pPr>
              <w:snapToGrid w:val="0"/>
              <w:spacing w:line="240" w:lineRule="atLeast"/>
              <w:jc w:val="center"/>
              <w:rPr>
                <w:rFonts w:cs="新細明體"/>
                <w:sz w:val="14"/>
                <w:szCs w:val="16"/>
              </w:rPr>
            </w:pPr>
            <w:r w:rsidRPr="00812578">
              <w:rPr>
                <w:rFonts w:cs="新細明體"/>
                <w:sz w:val="14"/>
                <w:szCs w:val="16"/>
              </w:rPr>
              <w:t>Common Education Courses Provided by</w:t>
            </w:r>
          </w:p>
          <w:p w:rsidR="0007278D" w:rsidRPr="00812578" w:rsidRDefault="0007278D" w:rsidP="00653DFD">
            <w:pPr>
              <w:snapToGrid w:val="0"/>
              <w:spacing w:line="240" w:lineRule="atLeast"/>
              <w:jc w:val="center"/>
              <w:rPr>
                <w:rFonts w:cs="新細明體"/>
              </w:rPr>
            </w:pPr>
            <w:r w:rsidRPr="00812578">
              <w:rPr>
                <w:rFonts w:cs="新細明體"/>
                <w:sz w:val="14"/>
                <w:szCs w:val="16"/>
              </w:rPr>
              <w:t>Sports Center</w:t>
            </w:r>
          </w:p>
        </w:tc>
      </w:tr>
      <w:tr w:rsidR="0007278D" w:rsidRPr="00812578" w:rsidTr="00653DFD">
        <w:trPr>
          <w:cantSplit/>
        </w:trPr>
        <w:tc>
          <w:tcPr>
            <w:tcW w:w="2683" w:type="dxa"/>
            <w:shd w:val="clear" w:color="auto" w:fill="auto"/>
            <w:vAlign w:val="center"/>
          </w:tcPr>
          <w:p w:rsidR="0007278D" w:rsidRPr="005F23CB" w:rsidRDefault="0007278D" w:rsidP="00653DFD">
            <w:pPr>
              <w:snapToGrid w:val="0"/>
              <w:spacing w:line="240" w:lineRule="atLeast"/>
              <w:jc w:val="both"/>
              <w:rPr>
                <w:color w:val="000000"/>
              </w:rPr>
            </w:pPr>
            <w:r w:rsidRPr="005F23CB">
              <w:rPr>
                <w:rFonts w:hint="eastAsia"/>
                <w:color w:val="000000"/>
              </w:rPr>
              <w:t>體育</w:t>
            </w:r>
          </w:p>
        </w:tc>
        <w:tc>
          <w:tcPr>
            <w:tcW w:w="3611" w:type="dxa"/>
            <w:shd w:val="clear" w:color="auto" w:fill="auto"/>
            <w:vAlign w:val="center"/>
          </w:tcPr>
          <w:p w:rsidR="0007278D" w:rsidRPr="005F23CB" w:rsidRDefault="0007278D" w:rsidP="00653DFD">
            <w:pPr>
              <w:snapToGrid w:val="0"/>
              <w:spacing w:line="240" w:lineRule="atLeast"/>
              <w:jc w:val="both"/>
              <w:rPr>
                <w:color w:val="000000"/>
              </w:rPr>
            </w:pPr>
            <w:r w:rsidRPr="005F23CB">
              <w:rPr>
                <w:color w:val="000000"/>
              </w:rPr>
              <w:t>Physical Education</w:t>
            </w:r>
          </w:p>
        </w:tc>
        <w:tc>
          <w:tcPr>
            <w:tcW w:w="790" w:type="dxa"/>
            <w:shd w:val="clear" w:color="auto" w:fill="auto"/>
            <w:vAlign w:val="center"/>
          </w:tcPr>
          <w:p w:rsidR="0007278D" w:rsidRPr="005F23CB" w:rsidRDefault="0007278D" w:rsidP="00653DFD">
            <w:pPr>
              <w:snapToGrid w:val="0"/>
              <w:spacing w:line="240" w:lineRule="atLeast"/>
              <w:jc w:val="center"/>
              <w:rPr>
                <w:color w:val="000000"/>
              </w:rPr>
            </w:pPr>
            <w:r w:rsidRPr="005F23CB">
              <w:rPr>
                <w:rFonts w:hint="eastAsia"/>
                <w:color w:val="000000"/>
              </w:rPr>
              <w:t>必修</w:t>
            </w:r>
            <w:r w:rsidRPr="005F23CB">
              <w:rPr>
                <w:color w:val="000000"/>
              </w:rPr>
              <w:t>Required</w:t>
            </w:r>
          </w:p>
        </w:tc>
        <w:tc>
          <w:tcPr>
            <w:tcW w:w="723" w:type="dxa"/>
            <w:shd w:val="clear" w:color="auto" w:fill="auto"/>
            <w:vAlign w:val="center"/>
          </w:tcPr>
          <w:p w:rsidR="0007278D" w:rsidRPr="005F23CB" w:rsidRDefault="0007278D" w:rsidP="00653DFD">
            <w:pPr>
              <w:snapToGrid w:val="0"/>
              <w:spacing w:line="240" w:lineRule="atLeast"/>
              <w:jc w:val="center"/>
              <w:rPr>
                <w:color w:val="000000"/>
              </w:rPr>
            </w:pPr>
            <w:r w:rsidRPr="005F23CB">
              <w:rPr>
                <w:color w:val="000000"/>
              </w:rPr>
              <w:t>1</w:t>
            </w:r>
          </w:p>
        </w:tc>
        <w:tc>
          <w:tcPr>
            <w:tcW w:w="790" w:type="dxa"/>
            <w:shd w:val="clear" w:color="auto" w:fill="auto"/>
            <w:vAlign w:val="center"/>
          </w:tcPr>
          <w:p w:rsidR="0007278D" w:rsidRPr="005F23CB" w:rsidRDefault="0007278D" w:rsidP="00653DFD">
            <w:pPr>
              <w:snapToGrid w:val="0"/>
              <w:spacing w:line="240" w:lineRule="atLeast"/>
              <w:jc w:val="center"/>
              <w:rPr>
                <w:color w:val="000000"/>
              </w:rPr>
            </w:pPr>
            <w:r w:rsidRPr="005F23CB">
              <w:rPr>
                <w:color w:val="000000"/>
              </w:rPr>
              <w:t>0</w:t>
            </w:r>
          </w:p>
        </w:tc>
        <w:tc>
          <w:tcPr>
            <w:tcW w:w="790" w:type="dxa"/>
            <w:shd w:val="clear" w:color="auto" w:fill="auto"/>
            <w:vAlign w:val="center"/>
          </w:tcPr>
          <w:p w:rsidR="0007278D" w:rsidRPr="005F23CB" w:rsidRDefault="0007278D" w:rsidP="00653DFD">
            <w:pPr>
              <w:snapToGrid w:val="0"/>
              <w:spacing w:line="240" w:lineRule="atLeast"/>
              <w:jc w:val="center"/>
              <w:rPr>
                <w:color w:val="000000"/>
              </w:rPr>
            </w:pPr>
            <w:r w:rsidRPr="005F23CB">
              <w:rPr>
                <w:color w:val="000000"/>
              </w:rPr>
              <w:t>1</w:t>
            </w:r>
          </w:p>
        </w:tc>
        <w:tc>
          <w:tcPr>
            <w:tcW w:w="1468" w:type="dxa"/>
            <w:shd w:val="clear" w:color="auto" w:fill="auto"/>
            <w:vAlign w:val="center"/>
          </w:tcPr>
          <w:p w:rsidR="0007278D" w:rsidRPr="00812578" w:rsidRDefault="0007278D" w:rsidP="00653DFD">
            <w:pPr>
              <w:snapToGrid w:val="0"/>
              <w:spacing w:line="240" w:lineRule="atLeast"/>
              <w:jc w:val="center"/>
              <w:rPr>
                <w:rFonts w:cs="新細明體"/>
              </w:rPr>
            </w:pPr>
            <w:r w:rsidRPr="00812578">
              <w:rPr>
                <w:rFonts w:cs="新細明體" w:hint="eastAsia"/>
              </w:rPr>
              <w:t>共同教育課程</w:t>
            </w:r>
          </w:p>
          <w:p w:rsidR="0007278D" w:rsidRPr="00812578" w:rsidRDefault="0007278D" w:rsidP="00653DFD">
            <w:pPr>
              <w:snapToGrid w:val="0"/>
              <w:spacing w:line="240" w:lineRule="atLeast"/>
              <w:jc w:val="center"/>
              <w:rPr>
                <w:rFonts w:cs="新細明體"/>
              </w:rPr>
            </w:pPr>
            <w:r w:rsidRPr="00812578">
              <w:rPr>
                <w:rFonts w:cs="新細明體" w:hint="eastAsia"/>
              </w:rPr>
              <w:t>體育中心開課</w:t>
            </w:r>
          </w:p>
          <w:p w:rsidR="0007278D" w:rsidRPr="00812578" w:rsidRDefault="0007278D" w:rsidP="00653DFD">
            <w:pPr>
              <w:snapToGrid w:val="0"/>
              <w:spacing w:line="240" w:lineRule="atLeast"/>
              <w:jc w:val="center"/>
              <w:rPr>
                <w:rFonts w:cs="新細明體"/>
                <w:sz w:val="14"/>
                <w:szCs w:val="16"/>
              </w:rPr>
            </w:pPr>
            <w:r w:rsidRPr="00812578">
              <w:rPr>
                <w:rFonts w:cs="新細明體"/>
                <w:sz w:val="14"/>
                <w:szCs w:val="16"/>
              </w:rPr>
              <w:t>Common Education Courses Provided by</w:t>
            </w:r>
          </w:p>
          <w:p w:rsidR="0007278D" w:rsidRPr="00812578" w:rsidRDefault="0007278D" w:rsidP="00653DFD">
            <w:pPr>
              <w:snapToGrid w:val="0"/>
              <w:spacing w:line="240" w:lineRule="atLeast"/>
              <w:jc w:val="center"/>
              <w:rPr>
                <w:rFonts w:cs="新細明體"/>
              </w:rPr>
            </w:pPr>
            <w:r w:rsidRPr="00812578">
              <w:rPr>
                <w:rFonts w:cs="新細明體"/>
                <w:sz w:val="14"/>
                <w:szCs w:val="16"/>
              </w:rPr>
              <w:t>Sports Center</w:t>
            </w:r>
          </w:p>
        </w:tc>
      </w:tr>
    </w:tbl>
    <w:p w:rsidR="0007278D" w:rsidRDefault="0007278D" w:rsidP="0007278D">
      <w:r>
        <w:br w:type="page"/>
      </w:r>
    </w:p>
    <w:tbl>
      <w:tblPr>
        <w:tblW w:w="10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1"/>
        <w:gridCol w:w="3614"/>
        <w:gridCol w:w="790"/>
        <w:gridCol w:w="723"/>
        <w:gridCol w:w="790"/>
        <w:gridCol w:w="790"/>
        <w:gridCol w:w="1467"/>
      </w:tblGrid>
      <w:tr w:rsidR="0007278D" w:rsidTr="00653DFD">
        <w:trPr>
          <w:cantSplit/>
          <w:tblHeader/>
        </w:trPr>
        <w:tc>
          <w:tcPr>
            <w:tcW w:w="10855" w:type="dxa"/>
            <w:gridSpan w:val="7"/>
          </w:tcPr>
          <w:p w:rsidR="0007278D" w:rsidRDefault="0007278D" w:rsidP="00653DFD">
            <w:pPr>
              <w:jc w:val="center"/>
              <w:rPr>
                <w:rFonts w:cs="新細明體"/>
              </w:rPr>
            </w:pPr>
            <w:r>
              <w:rPr>
                <w:rFonts w:cs="新細明體" w:hint="eastAsia"/>
              </w:rPr>
              <w:lastRenderedPageBreak/>
              <w:t>第　三　學　年</w:t>
            </w:r>
          </w:p>
          <w:p w:rsidR="0007278D" w:rsidRDefault="0007278D" w:rsidP="00653DFD">
            <w:pPr>
              <w:jc w:val="center"/>
              <w:rPr>
                <w:rFonts w:cs="新細明體"/>
              </w:rPr>
            </w:pPr>
            <w:r w:rsidRPr="00DF0B84">
              <w:rPr>
                <w:rFonts w:cs="新細明體"/>
              </w:rPr>
              <w:t>3rd Academic Year</w:t>
            </w:r>
          </w:p>
        </w:tc>
      </w:tr>
      <w:tr w:rsidR="0007278D" w:rsidTr="00653DFD">
        <w:trPr>
          <w:cantSplit/>
          <w:tblHeader/>
        </w:trPr>
        <w:tc>
          <w:tcPr>
            <w:tcW w:w="2681" w:type="dxa"/>
            <w:vAlign w:val="center"/>
          </w:tcPr>
          <w:p w:rsidR="0007278D" w:rsidRDefault="0007278D" w:rsidP="00653DFD">
            <w:pPr>
              <w:jc w:val="center"/>
              <w:rPr>
                <w:rFonts w:cs="新細明體"/>
              </w:rPr>
            </w:pPr>
            <w:r>
              <w:rPr>
                <w:rFonts w:cs="新細明體" w:hint="eastAsia"/>
              </w:rPr>
              <w:t>科目名稱</w:t>
            </w:r>
          </w:p>
          <w:p w:rsidR="0007278D" w:rsidRDefault="0007278D" w:rsidP="00653DFD">
            <w:pPr>
              <w:jc w:val="center"/>
            </w:pPr>
            <w:r w:rsidRPr="00CC56AC">
              <w:t>Course Name in Chinese</w:t>
            </w:r>
          </w:p>
        </w:tc>
        <w:tc>
          <w:tcPr>
            <w:tcW w:w="3614" w:type="dxa"/>
            <w:vAlign w:val="center"/>
          </w:tcPr>
          <w:p w:rsidR="0007278D" w:rsidRDefault="0007278D" w:rsidP="00653DFD">
            <w:pPr>
              <w:jc w:val="center"/>
              <w:rPr>
                <w:rFonts w:cs="新細明體"/>
              </w:rPr>
            </w:pPr>
            <w:r>
              <w:rPr>
                <w:rFonts w:cs="新細明體" w:hint="eastAsia"/>
              </w:rPr>
              <w:t>科目英文名稱</w:t>
            </w:r>
          </w:p>
          <w:p w:rsidR="0007278D" w:rsidRDefault="0007278D" w:rsidP="00653DFD">
            <w:pPr>
              <w:jc w:val="center"/>
            </w:pPr>
            <w:r w:rsidRPr="00CC56AC">
              <w:t>Course Name in English</w:t>
            </w:r>
          </w:p>
        </w:tc>
        <w:tc>
          <w:tcPr>
            <w:tcW w:w="790" w:type="dxa"/>
            <w:vAlign w:val="center"/>
          </w:tcPr>
          <w:p w:rsidR="0007278D" w:rsidRDefault="0007278D" w:rsidP="00653DFD">
            <w:pPr>
              <w:snapToGrid w:val="0"/>
              <w:spacing w:line="240" w:lineRule="atLeast"/>
              <w:jc w:val="center"/>
            </w:pPr>
            <w:r>
              <w:rPr>
                <w:rFonts w:cs="新細明體" w:hint="eastAsia"/>
              </w:rPr>
              <w:t>必選</w:t>
            </w:r>
          </w:p>
          <w:p w:rsidR="0007278D" w:rsidRDefault="0007278D" w:rsidP="00653DFD">
            <w:pPr>
              <w:snapToGrid w:val="0"/>
              <w:spacing w:line="240" w:lineRule="atLeast"/>
              <w:jc w:val="center"/>
              <w:rPr>
                <w:rFonts w:cs="新細明體"/>
              </w:rPr>
            </w:pPr>
            <w:r>
              <w:rPr>
                <w:rFonts w:cs="新細明體" w:hint="eastAsia"/>
              </w:rPr>
              <w:t>修</w:t>
            </w:r>
          </w:p>
          <w:p w:rsidR="0007278D" w:rsidRPr="00D64F27" w:rsidRDefault="0007278D" w:rsidP="00653DFD">
            <w:pPr>
              <w:snapToGrid w:val="0"/>
              <w:spacing w:line="240" w:lineRule="atLeast"/>
              <w:jc w:val="center"/>
            </w:pPr>
            <w:r w:rsidRPr="00D64F27">
              <w:t>Required</w:t>
            </w:r>
          </w:p>
          <w:p w:rsidR="0007278D" w:rsidRDefault="0007278D" w:rsidP="00653DFD">
            <w:pPr>
              <w:snapToGrid w:val="0"/>
              <w:spacing w:line="240" w:lineRule="atLeast"/>
              <w:jc w:val="center"/>
            </w:pPr>
            <w:r w:rsidRPr="00D64F27">
              <w:t>Elective</w:t>
            </w:r>
          </w:p>
        </w:tc>
        <w:tc>
          <w:tcPr>
            <w:tcW w:w="723" w:type="dxa"/>
            <w:vAlign w:val="center"/>
          </w:tcPr>
          <w:p w:rsidR="0007278D" w:rsidRPr="00D64F27" w:rsidRDefault="0007278D" w:rsidP="00653DFD">
            <w:pPr>
              <w:snapToGrid w:val="0"/>
              <w:spacing w:line="240" w:lineRule="atLeast"/>
              <w:jc w:val="center"/>
            </w:pPr>
            <w:r w:rsidRPr="00D64F27">
              <w:rPr>
                <w:rFonts w:hint="eastAsia"/>
              </w:rPr>
              <w:t>合計</w:t>
            </w:r>
          </w:p>
          <w:p w:rsidR="0007278D" w:rsidRPr="00D64F27" w:rsidRDefault="0007278D" w:rsidP="00653DFD">
            <w:pPr>
              <w:snapToGrid w:val="0"/>
              <w:spacing w:line="240" w:lineRule="atLeast"/>
              <w:jc w:val="center"/>
            </w:pPr>
            <w:r w:rsidRPr="00D64F27">
              <w:rPr>
                <w:rFonts w:hint="eastAsia"/>
              </w:rPr>
              <w:t>學分</w:t>
            </w:r>
            <w:r w:rsidRPr="00D64F27">
              <w:t>Credits</w:t>
            </w:r>
          </w:p>
          <w:p w:rsidR="0007278D" w:rsidRPr="00D64F27" w:rsidRDefault="0007278D" w:rsidP="00653DFD">
            <w:pPr>
              <w:snapToGrid w:val="0"/>
              <w:spacing w:line="240" w:lineRule="atLeast"/>
              <w:jc w:val="center"/>
            </w:pPr>
            <w:r w:rsidRPr="00D64F27">
              <w:t>Subtotal</w:t>
            </w:r>
          </w:p>
        </w:tc>
        <w:tc>
          <w:tcPr>
            <w:tcW w:w="790" w:type="dxa"/>
            <w:vAlign w:val="center"/>
          </w:tcPr>
          <w:p w:rsidR="0007278D" w:rsidRPr="00D64F27" w:rsidRDefault="0007278D" w:rsidP="00653DFD">
            <w:pPr>
              <w:snapToGrid w:val="0"/>
              <w:spacing w:line="240" w:lineRule="atLeast"/>
              <w:jc w:val="center"/>
            </w:pPr>
            <w:r w:rsidRPr="00D64F27">
              <w:rPr>
                <w:rFonts w:hint="eastAsia"/>
              </w:rPr>
              <w:t>第一</w:t>
            </w:r>
          </w:p>
          <w:p w:rsidR="0007278D" w:rsidRPr="00D64F27" w:rsidRDefault="0007278D" w:rsidP="00653DFD">
            <w:pPr>
              <w:snapToGrid w:val="0"/>
              <w:spacing w:line="240" w:lineRule="atLeast"/>
              <w:jc w:val="center"/>
            </w:pPr>
            <w:r w:rsidRPr="00D64F27">
              <w:rPr>
                <w:rFonts w:hint="eastAsia"/>
              </w:rPr>
              <w:t>學期</w:t>
            </w:r>
          </w:p>
          <w:p w:rsidR="0007278D" w:rsidRPr="00D64F27" w:rsidRDefault="0007278D" w:rsidP="00653DFD">
            <w:pPr>
              <w:snapToGrid w:val="0"/>
              <w:spacing w:line="240" w:lineRule="atLeast"/>
              <w:jc w:val="center"/>
            </w:pPr>
            <w:r w:rsidRPr="00D64F27">
              <w:t>1</w:t>
            </w:r>
            <w:r w:rsidRPr="00D64F27">
              <w:rPr>
                <w:vertAlign w:val="superscript"/>
              </w:rPr>
              <w:t>st</w:t>
            </w:r>
            <w:r w:rsidRPr="00D64F27">
              <w:t xml:space="preserve"> Semester</w:t>
            </w:r>
          </w:p>
          <w:p w:rsidR="0007278D" w:rsidRPr="00D64F27" w:rsidRDefault="0007278D" w:rsidP="00653DFD">
            <w:pPr>
              <w:snapToGrid w:val="0"/>
              <w:spacing w:line="240" w:lineRule="atLeast"/>
              <w:jc w:val="center"/>
            </w:pPr>
            <w:r w:rsidRPr="00D64F27">
              <w:t>Credits</w:t>
            </w:r>
          </w:p>
        </w:tc>
        <w:tc>
          <w:tcPr>
            <w:tcW w:w="790" w:type="dxa"/>
            <w:vAlign w:val="center"/>
          </w:tcPr>
          <w:p w:rsidR="0007278D" w:rsidRPr="00D64F27" w:rsidRDefault="0007278D" w:rsidP="00653DFD">
            <w:pPr>
              <w:snapToGrid w:val="0"/>
              <w:spacing w:line="240" w:lineRule="atLeast"/>
              <w:jc w:val="center"/>
            </w:pPr>
            <w:r w:rsidRPr="00D64F27">
              <w:rPr>
                <w:rFonts w:hint="eastAsia"/>
              </w:rPr>
              <w:t>第二</w:t>
            </w:r>
          </w:p>
          <w:p w:rsidR="0007278D" w:rsidRPr="00D64F27" w:rsidRDefault="0007278D" w:rsidP="00653DFD">
            <w:pPr>
              <w:snapToGrid w:val="0"/>
              <w:spacing w:line="240" w:lineRule="atLeast"/>
              <w:jc w:val="center"/>
            </w:pPr>
            <w:r w:rsidRPr="00D64F27">
              <w:rPr>
                <w:rFonts w:hint="eastAsia"/>
              </w:rPr>
              <w:t>學期</w:t>
            </w:r>
          </w:p>
          <w:p w:rsidR="0007278D" w:rsidRPr="00D64F27" w:rsidRDefault="0007278D" w:rsidP="00653DFD">
            <w:pPr>
              <w:snapToGrid w:val="0"/>
              <w:spacing w:line="240" w:lineRule="atLeast"/>
              <w:jc w:val="center"/>
            </w:pPr>
            <w:r w:rsidRPr="00D64F27">
              <w:t>2</w:t>
            </w:r>
            <w:r w:rsidRPr="00D64F27">
              <w:rPr>
                <w:vertAlign w:val="superscript"/>
              </w:rPr>
              <w:t>nd</w:t>
            </w:r>
          </w:p>
          <w:p w:rsidR="0007278D" w:rsidRPr="00D64F27" w:rsidRDefault="0007278D" w:rsidP="00653DFD">
            <w:pPr>
              <w:snapToGrid w:val="0"/>
              <w:spacing w:line="240" w:lineRule="atLeast"/>
              <w:jc w:val="center"/>
            </w:pPr>
            <w:r w:rsidRPr="00D64F27">
              <w:t>Semester</w:t>
            </w:r>
          </w:p>
          <w:p w:rsidR="0007278D" w:rsidRPr="00D64F27" w:rsidRDefault="0007278D" w:rsidP="00653DFD">
            <w:pPr>
              <w:snapToGrid w:val="0"/>
              <w:spacing w:line="240" w:lineRule="atLeast"/>
              <w:jc w:val="center"/>
            </w:pPr>
            <w:r w:rsidRPr="00D64F27">
              <w:t>Credits</w:t>
            </w:r>
          </w:p>
        </w:tc>
        <w:tc>
          <w:tcPr>
            <w:tcW w:w="1467" w:type="dxa"/>
            <w:vAlign w:val="center"/>
          </w:tcPr>
          <w:p w:rsidR="0007278D" w:rsidRPr="00D64F27" w:rsidRDefault="0007278D" w:rsidP="00653DFD">
            <w:pPr>
              <w:jc w:val="center"/>
            </w:pPr>
            <w:r w:rsidRPr="00D64F27">
              <w:rPr>
                <w:rFonts w:hint="eastAsia"/>
              </w:rPr>
              <w:t>備註</w:t>
            </w:r>
          </w:p>
          <w:p w:rsidR="0007278D" w:rsidRPr="00D64F27" w:rsidRDefault="0007278D" w:rsidP="00653DFD">
            <w:pPr>
              <w:jc w:val="center"/>
            </w:pPr>
            <w:r w:rsidRPr="00D64F27">
              <w:t>Remarks</w:t>
            </w:r>
          </w:p>
          <w:p w:rsidR="0007278D" w:rsidRPr="00D64F27" w:rsidRDefault="0007278D" w:rsidP="00653DFD">
            <w:pPr>
              <w:jc w:val="center"/>
            </w:pP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成人內外科護理學</w:t>
            </w:r>
            <w:r>
              <w:rPr>
                <w:rFonts w:cs="新細明體" w:hint="eastAsia"/>
              </w:rPr>
              <w:t>(</w:t>
            </w:r>
            <w:proofErr w:type="gramStart"/>
            <w:r>
              <w:rPr>
                <w:rFonts w:cs="新細明體" w:hint="eastAsia"/>
              </w:rPr>
              <w:t>一</w:t>
            </w:r>
            <w:proofErr w:type="gramEnd"/>
            <w:r>
              <w:rPr>
                <w:rFonts w:cs="新細明體" w:hint="eastAsia"/>
              </w:rPr>
              <w:t>)</w:t>
            </w:r>
          </w:p>
        </w:tc>
        <w:tc>
          <w:tcPr>
            <w:tcW w:w="3614" w:type="dxa"/>
            <w:vAlign w:val="center"/>
          </w:tcPr>
          <w:p w:rsidR="0007278D" w:rsidRDefault="0007278D" w:rsidP="00653DFD">
            <w:pPr>
              <w:snapToGrid w:val="0"/>
              <w:spacing w:line="240" w:lineRule="atLeast"/>
              <w:jc w:val="both"/>
              <w:rPr>
                <w:rFonts w:cs="新細明體"/>
              </w:rPr>
            </w:pPr>
            <w:r>
              <w:rPr>
                <w:rFonts w:cs="新細明體"/>
              </w:rPr>
              <w:t>Adult Medical-surgical Nursing(I)</w:t>
            </w:r>
          </w:p>
        </w:tc>
        <w:tc>
          <w:tcPr>
            <w:tcW w:w="790" w:type="dxa"/>
            <w:vAlign w:val="center"/>
          </w:tcPr>
          <w:p w:rsidR="0007278D" w:rsidRPr="00995983" w:rsidRDefault="0007278D" w:rsidP="00653DFD">
            <w:pPr>
              <w:snapToGrid w:val="0"/>
              <w:spacing w:line="240" w:lineRule="atLeast"/>
              <w:jc w:val="cente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7"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生物統計學</w:t>
            </w:r>
          </w:p>
        </w:tc>
        <w:tc>
          <w:tcPr>
            <w:tcW w:w="3614" w:type="dxa"/>
            <w:vAlign w:val="center"/>
          </w:tcPr>
          <w:p w:rsidR="0007278D" w:rsidRDefault="0007278D" w:rsidP="00653DFD">
            <w:pPr>
              <w:snapToGrid w:val="0"/>
              <w:spacing w:line="240" w:lineRule="atLeast"/>
              <w:jc w:val="both"/>
              <w:rPr>
                <w:rFonts w:cs="新細明體"/>
              </w:rPr>
            </w:pPr>
            <w:r>
              <w:rPr>
                <w:rFonts w:cs="新細明體"/>
              </w:rPr>
              <w:t>Biostatistics</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7"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成人內外科護理學</w:t>
            </w:r>
            <w:r>
              <w:rPr>
                <w:rFonts w:cs="新細明體" w:hint="eastAsia"/>
              </w:rPr>
              <w:t>(</w:t>
            </w:r>
            <w:r>
              <w:rPr>
                <w:rFonts w:cs="新細明體" w:hint="eastAsia"/>
              </w:rPr>
              <w:t>二</w:t>
            </w:r>
            <w:r>
              <w:rPr>
                <w:rFonts w:cs="新細明體" w:hint="eastAsia"/>
              </w:rPr>
              <w:t>)</w:t>
            </w:r>
          </w:p>
        </w:tc>
        <w:tc>
          <w:tcPr>
            <w:tcW w:w="3614" w:type="dxa"/>
            <w:vAlign w:val="center"/>
          </w:tcPr>
          <w:p w:rsidR="0007278D" w:rsidRDefault="0007278D" w:rsidP="00653DFD">
            <w:pPr>
              <w:snapToGrid w:val="0"/>
              <w:spacing w:line="240" w:lineRule="atLeast"/>
              <w:jc w:val="both"/>
              <w:rPr>
                <w:rFonts w:cs="新細明體"/>
              </w:rPr>
            </w:pPr>
            <w:r>
              <w:rPr>
                <w:rFonts w:cs="新細明體"/>
              </w:rPr>
              <w:t xml:space="preserve">Adult Medical-surgical </w:t>
            </w:r>
            <w:proofErr w:type="gramStart"/>
            <w:r>
              <w:rPr>
                <w:rFonts w:cs="新細明體"/>
              </w:rPr>
              <w:t>Nursing(</w:t>
            </w:r>
            <w:proofErr w:type="gramEnd"/>
            <w:r>
              <w:rPr>
                <w:rFonts w:cs="新細明體"/>
              </w:rPr>
              <w:t>II)</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1467"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成人內外科護理學實習</w:t>
            </w:r>
            <w:r>
              <w:rPr>
                <w:rFonts w:cs="新細明體" w:hint="eastAsia"/>
              </w:rPr>
              <w:t>(</w:t>
            </w:r>
            <w:proofErr w:type="gramStart"/>
            <w:r>
              <w:rPr>
                <w:rFonts w:cs="新細明體" w:hint="eastAsia"/>
              </w:rPr>
              <w:t>一</w:t>
            </w:r>
            <w:proofErr w:type="gramEnd"/>
            <w:r>
              <w:rPr>
                <w:rFonts w:cs="新細明體" w:hint="eastAsia"/>
              </w:rPr>
              <w:t>)</w:t>
            </w:r>
          </w:p>
        </w:tc>
        <w:tc>
          <w:tcPr>
            <w:tcW w:w="3614" w:type="dxa"/>
            <w:vAlign w:val="center"/>
          </w:tcPr>
          <w:p w:rsidR="0007278D" w:rsidRDefault="0007278D" w:rsidP="00653DFD">
            <w:pPr>
              <w:snapToGrid w:val="0"/>
              <w:spacing w:line="240" w:lineRule="atLeast"/>
              <w:jc w:val="both"/>
              <w:rPr>
                <w:rFonts w:cs="新細明體"/>
              </w:rPr>
            </w:pPr>
            <w:r>
              <w:rPr>
                <w:rFonts w:cs="新細明體"/>
              </w:rPr>
              <w:t>Practicum in Adult Medical-surgical Nursing(I)</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1467"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兒科護理學實習</w:t>
            </w:r>
          </w:p>
        </w:tc>
        <w:tc>
          <w:tcPr>
            <w:tcW w:w="3614" w:type="dxa"/>
            <w:vAlign w:val="center"/>
          </w:tcPr>
          <w:p w:rsidR="0007278D" w:rsidRDefault="0007278D" w:rsidP="00653DFD">
            <w:pPr>
              <w:snapToGrid w:val="0"/>
              <w:spacing w:line="240" w:lineRule="atLeast"/>
              <w:jc w:val="both"/>
              <w:rPr>
                <w:rFonts w:cs="新細明體"/>
              </w:rPr>
            </w:pPr>
            <w:r>
              <w:rPr>
                <w:rFonts w:cs="新細明體"/>
              </w:rPr>
              <w:t>Practicum in Pediatric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1467" w:type="dxa"/>
            <w:vAlign w:val="center"/>
          </w:tcPr>
          <w:p w:rsidR="0007278D" w:rsidRDefault="0007278D" w:rsidP="00653DFD">
            <w:pPr>
              <w:snapToGrid w:val="0"/>
              <w:spacing w:line="240" w:lineRule="atLeast"/>
              <w:jc w:val="center"/>
              <w:rPr>
                <w:rFonts w:cs="新細明體"/>
              </w:rPr>
            </w:pPr>
            <w:r>
              <w:rPr>
                <w:rFonts w:cs="新細明體" w:hint="eastAsia"/>
              </w:rPr>
              <w:t>甲班選課</w:t>
            </w:r>
          </w:p>
          <w:p w:rsidR="0007278D" w:rsidRDefault="0007278D" w:rsidP="00653DFD">
            <w:pPr>
              <w:snapToGrid w:val="0"/>
              <w:spacing w:line="240" w:lineRule="atLeast"/>
              <w:jc w:val="center"/>
              <w:rPr>
                <w:rFonts w:cs="新細明體"/>
              </w:rPr>
            </w:pPr>
            <w:r w:rsidRPr="001C0826">
              <w:rPr>
                <w:rFonts w:cs="新細明體"/>
              </w:rPr>
              <w:t>Class A</w:t>
            </w: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婦嬰護理學實習</w:t>
            </w:r>
          </w:p>
        </w:tc>
        <w:tc>
          <w:tcPr>
            <w:tcW w:w="3614" w:type="dxa"/>
            <w:vAlign w:val="center"/>
          </w:tcPr>
          <w:p w:rsidR="0007278D" w:rsidRDefault="0007278D" w:rsidP="00653DFD">
            <w:pPr>
              <w:snapToGrid w:val="0"/>
              <w:spacing w:line="240" w:lineRule="atLeast"/>
              <w:jc w:val="both"/>
              <w:rPr>
                <w:rFonts w:cs="新細明體"/>
              </w:rPr>
            </w:pPr>
            <w:r>
              <w:rPr>
                <w:rFonts w:cs="新細明體"/>
              </w:rPr>
              <w:t>Practicum in Maternal-newborn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1467" w:type="dxa"/>
            <w:vAlign w:val="center"/>
          </w:tcPr>
          <w:p w:rsidR="0007278D" w:rsidRDefault="0007278D" w:rsidP="00653DFD">
            <w:pPr>
              <w:snapToGrid w:val="0"/>
              <w:spacing w:line="240" w:lineRule="atLeast"/>
              <w:jc w:val="center"/>
              <w:rPr>
                <w:rFonts w:cs="新細明體"/>
              </w:rPr>
            </w:pPr>
            <w:r>
              <w:rPr>
                <w:rFonts w:cs="新細明體" w:hint="eastAsia"/>
              </w:rPr>
              <w:t>甲班選課</w:t>
            </w:r>
          </w:p>
          <w:p w:rsidR="0007278D" w:rsidRDefault="0007278D" w:rsidP="00653DFD">
            <w:pPr>
              <w:snapToGrid w:val="0"/>
              <w:spacing w:line="240" w:lineRule="atLeast"/>
              <w:jc w:val="center"/>
              <w:rPr>
                <w:rFonts w:cs="新細明體"/>
              </w:rPr>
            </w:pPr>
            <w:r w:rsidRPr="001C0826">
              <w:rPr>
                <w:rFonts w:cs="新細明體"/>
              </w:rPr>
              <w:t>Class A</w:t>
            </w: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社區衛生護理學實習</w:t>
            </w:r>
          </w:p>
        </w:tc>
        <w:tc>
          <w:tcPr>
            <w:tcW w:w="3614" w:type="dxa"/>
            <w:vAlign w:val="center"/>
          </w:tcPr>
          <w:p w:rsidR="0007278D" w:rsidRDefault="0007278D" w:rsidP="00653DFD">
            <w:pPr>
              <w:snapToGrid w:val="0"/>
              <w:spacing w:line="240" w:lineRule="atLeast"/>
              <w:jc w:val="both"/>
              <w:rPr>
                <w:rFonts w:cs="新細明體"/>
              </w:rPr>
            </w:pPr>
            <w:r>
              <w:rPr>
                <w:rFonts w:cs="新細明體"/>
              </w:rPr>
              <w:t>Practicum in Community Health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1467" w:type="dxa"/>
            <w:vAlign w:val="center"/>
          </w:tcPr>
          <w:p w:rsidR="0007278D" w:rsidRDefault="0007278D" w:rsidP="00653DFD">
            <w:pPr>
              <w:snapToGrid w:val="0"/>
              <w:spacing w:line="240" w:lineRule="atLeast"/>
              <w:jc w:val="center"/>
              <w:rPr>
                <w:rFonts w:cs="新細明體"/>
              </w:rPr>
            </w:pPr>
            <w:r>
              <w:rPr>
                <w:rFonts w:cs="新細明體" w:hint="eastAsia"/>
              </w:rPr>
              <w:t>乙班選課</w:t>
            </w:r>
          </w:p>
          <w:p w:rsidR="0007278D" w:rsidRDefault="0007278D" w:rsidP="00653DFD">
            <w:pPr>
              <w:snapToGrid w:val="0"/>
              <w:spacing w:line="240" w:lineRule="atLeast"/>
              <w:jc w:val="center"/>
              <w:rPr>
                <w:rFonts w:cs="新細明體"/>
              </w:rPr>
            </w:pPr>
            <w:r w:rsidRPr="001C0826">
              <w:rPr>
                <w:rFonts w:cs="新細明體"/>
              </w:rPr>
              <w:t xml:space="preserve">Class </w:t>
            </w:r>
            <w:r>
              <w:rPr>
                <w:rFonts w:cs="新細明體" w:hint="eastAsia"/>
              </w:rPr>
              <w:t>B</w:t>
            </w: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精神衛生護理學實習</w:t>
            </w:r>
          </w:p>
        </w:tc>
        <w:tc>
          <w:tcPr>
            <w:tcW w:w="3614" w:type="dxa"/>
            <w:vAlign w:val="center"/>
          </w:tcPr>
          <w:p w:rsidR="0007278D" w:rsidRDefault="0007278D" w:rsidP="00653DFD">
            <w:pPr>
              <w:snapToGrid w:val="0"/>
              <w:spacing w:line="240" w:lineRule="atLeast"/>
              <w:jc w:val="both"/>
              <w:rPr>
                <w:rFonts w:cs="新細明體"/>
              </w:rPr>
            </w:pPr>
            <w:r>
              <w:rPr>
                <w:rFonts w:cs="新細明體"/>
              </w:rPr>
              <w:t>Practicum in Psychiatric Mental Health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1467" w:type="dxa"/>
            <w:vAlign w:val="center"/>
          </w:tcPr>
          <w:p w:rsidR="0007278D" w:rsidRDefault="0007278D" w:rsidP="00653DFD">
            <w:pPr>
              <w:snapToGrid w:val="0"/>
              <w:spacing w:line="240" w:lineRule="atLeast"/>
              <w:jc w:val="center"/>
              <w:rPr>
                <w:rFonts w:cs="新細明體"/>
              </w:rPr>
            </w:pPr>
            <w:r>
              <w:rPr>
                <w:rFonts w:cs="新細明體" w:hint="eastAsia"/>
              </w:rPr>
              <w:t>乙班選課</w:t>
            </w:r>
          </w:p>
          <w:p w:rsidR="0007278D" w:rsidRDefault="0007278D" w:rsidP="00653DFD">
            <w:pPr>
              <w:snapToGrid w:val="0"/>
              <w:spacing w:line="240" w:lineRule="atLeast"/>
              <w:jc w:val="center"/>
              <w:rPr>
                <w:rFonts w:cs="新細明體"/>
              </w:rPr>
            </w:pPr>
            <w:r w:rsidRPr="001C0826">
              <w:rPr>
                <w:rFonts w:cs="新細明體"/>
              </w:rPr>
              <w:t xml:space="preserve">Class </w:t>
            </w:r>
            <w:r>
              <w:rPr>
                <w:rFonts w:cs="新細明體" w:hint="eastAsia"/>
              </w:rPr>
              <w:t>B</w:t>
            </w: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護理學技術與實驗</w:t>
            </w:r>
          </w:p>
        </w:tc>
        <w:tc>
          <w:tcPr>
            <w:tcW w:w="3614" w:type="dxa"/>
            <w:vAlign w:val="center"/>
          </w:tcPr>
          <w:p w:rsidR="0007278D" w:rsidRDefault="0007278D" w:rsidP="00653DFD">
            <w:pPr>
              <w:snapToGrid w:val="0"/>
              <w:spacing w:line="240" w:lineRule="atLeast"/>
              <w:jc w:val="both"/>
              <w:rPr>
                <w:rFonts w:cs="新細明體"/>
              </w:rPr>
            </w:pPr>
            <w:r>
              <w:rPr>
                <w:rFonts w:cs="新細明體"/>
              </w:rPr>
              <w:t>Nursing Skills and Laboratory</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1</w:t>
            </w:r>
          </w:p>
        </w:tc>
        <w:tc>
          <w:tcPr>
            <w:tcW w:w="1467"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兒科護理學</w:t>
            </w:r>
          </w:p>
        </w:tc>
        <w:tc>
          <w:tcPr>
            <w:tcW w:w="3614" w:type="dxa"/>
            <w:vAlign w:val="center"/>
          </w:tcPr>
          <w:p w:rsidR="0007278D" w:rsidRDefault="0007278D" w:rsidP="00653DFD">
            <w:pPr>
              <w:snapToGrid w:val="0"/>
              <w:spacing w:line="240" w:lineRule="atLeast"/>
              <w:jc w:val="both"/>
              <w:rPr>
                <w:rFonts w:cs="新細明體"/>
              </w:rPr>
            </w:pPr>
            <w:r>
              <w:rPr>
                <w:rFonts w:cs="新細明體"/>
              </w:rPr>
              <w:t>Pediatric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1467" w:type="dxa"/>
            <w:vAlign w:val="center"/>
          </w:tcPr>
          <w:p w:rsidR="0007278D" w:rsidRDefault="0007278D" w:rsidP="00653DFD">
            <w:pPr>
              <w:snapToGrid w:val="0"/>
              <w:spacing w:line="240" w:lineRule="atLeast"/>
              <w:jc w:val="center"/>
              <w:rPr>
                <w:rFonts w:cs="新細明體"/>
              </w:rPr>
            </w:pPr>
            <w:r>
              <w:rPr>
                <w:rFonts w:cs="新細明體" w:hint="eastAsia"/>
              </w:rPr>
              <w:t>甲班上學期選課乙班下學期選課</w:t>
            </w:r>
          </w:p>
          <w:p w:rsidR="0007278D" w:rsidRDefault="0007278D" w:rsidP="00653DFD">
            <w:pPr>
              <w:snapToGrid w:val="0"/>
              <w:spacing w:line="240" w:lineRule="atLeast"/>
              <w:jc w:val="center"/>
              <w:rPr>
                <w:rFonts w:cs="新細明體"/>
              </w:rPr>
            </w:pPr>
            <w:r w:rsidRPr="009218DD">
              <w:rPr>
                <w:rFonts w:cs="新細明體"/>
              </w:rPr>
              <w:t>Class A selects their course in the first semester, and Class B in the second</w:t>
            </w: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社區衛生護理學</w:t>
            </w:r>
          </w:p>
        </w:tc>
        <w:tc>
          <w:tcPr>
            <w:tcW w:w="3614" w:type="dxa"/>
            <w:vAlign w:val="center"/>
          </w:tcPr>
          <w:p w:rsidR="0007278D" w:rsidRDefault="0007278D" w:rsidP="00653DFD">
            <w:pPr>
              <w:snapToGrid w:val="0"/>
              <w:spacing w:line="240" w:lineRule="atLeast"/>
              <w:jc w:val="both"/>
              <w:rPr>
                <w:rFonts w:cs="新細明體"/>
              </w:rPr>
            </w:pPr>
            <w:r>
              <w:rPr>
                <w:rFonts w:cs="新細明體"/>
              </w:rPr>
              <w:t>Community Health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1467" w:type="dxa"/>
            <w:vAlign w:val="center"/>
          </w:tcPr>
          <w:p w:rsidR="0007278D" w:rsidRDefault="0007278D" w:rsidP="00653DFD">
            <w:pPr>
              <w:snapToGrid w:val="0"/>
              <w:spacing w:line="240" w:lineRule="atLeast"/>
              <w:jc w:val="center"/>
              <w:rPr>
                <w:rFonts w:cs="新細明體"/>
              </w:rPr>
            </w:pPr>
            <w:r>
              <w:rPr>
                <w:rFonts w:cs="新細明體" w:hint="eastAsia"/>
              </w:rPr>
              <w:t>乙班上學期選課甲班下學期選課</w:t>
            </w:r>
          </w:p>
          <w:p w:rsidR="0007278D" w:rsidRDefault="0007278D" w:rsidP="00653DFD">
            <w:pPr>
              <w:snapToGrid w:val="0"/>
              <w:spacing w:line="240" w:lineRule="atLeast"/>
              <w:jc w:val="center"/>
              <w:rPr>
                <w:rFonts w:cs="新細明體"/>
              </w:rPr>
            </w:pPr>
            <w:r w:rsidRPr="009218DD">
              <w:rPr>
                <w:rFonts w:cs="新細明體"/>
              </w:rPr>
              <w:t xml:space="preserve">Class </w:t>
            </w:r>
            <w:r>
              <w:rPr>
                <w:rFonts w:cs="新細明體"/>
              </w:rPr>
              <w:t>B</w:t>
            </w:r>
            <w:r w:rsidRPr="009218DD">
              <w:rPr>
                <w:rFonts w:cs="新細明體"/>
              </w:rPr>
              <w:t xml:space="preserve"> selects their course in the first semester, and Class </w:t>
            </w:r>
            <w:r>
              <w:rPr>
                <w:rFonts w:cs="新細明體"/>
              </w:rPr>
              <w:t>A</w:t>
            </w:r>
            <w:r w:rsidRPr="009218DD">
              <w:rPr>
                <w:rFonts w:cs="新細明體"/>
              </w:rPr>
              <w:t xml:space="preserve"> in the second</w:t>
            </w: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精神衛生護理學</w:t>
            </w:r>
          </w:p>
        </w:tc>
        <w:tc>
          <w:tcPr>
            <w:tcW w:w="3614" w:type="dxa"/>
            <w:vAlign w:val="center"/>
          </w:tcPr>
          <w:p w:rsidR="0007278D" w:rsidRDefault="0007278D" w:rsidP="00653DFD">
            <w:pPr>
              <w:snapToGrid w:val="0"/>
              <w:spacing w:line="240" w:lineRule="atLeast"/>
              <w:jc w:val="both"/>
              <w:rPr>
                <w:rFonts w:cs="新細明體"/>
              </w:rPr>
            </w:pPr>
            <w:r>
              <w:rPr>
                <w:rFonts w:cs="新細明體"/>
              </w:rPr>
              <w:t>Psychiatric Mental Health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1467" w:type="dxa"/>
            <w:vAlign w:val="center"/>
          </w:tcPr>
          <w:p w:rsidR="0007278D" w:rsidRDefault="0007278D" w:rsidP="00653DFD">
            <w:pPr>
              <w:snapToGrid w:val="0"/>
              <w:spacing w:line="240" w:lineRule="atLeast"/>
              <w:jc w:val="center"/>
              <w:rPr>
                <w:rFonts w:cs="新細明體"/>
              </w:rPr>
            </w:pPr>
            <w:r>
              <w:rPr>
                <w:rFonts w:cs="新細明體" w:hint="eastAsia"/>
              </w:rPr>
              <w:t>乙班上學期選課甲班下學期選課</w:t>
            </w:r>
          </w:p>
          <w:p w:rsidR="0007278D" w:rsidRDefault="0007278D" w:rsidP="00653DFD">
            <w:pPr>
              <w:snapToGrid w:val="0"/>
              <w:spacing w:line="240" w:lineRule="atLeast"/>
              <w:jc w:val="center"/>
              <w:rPr>
                <w:rFonts w:cs="新細明體"/>
              </w:rPr>
            </w:pPr>
            <w:r w:rsidRPr="009218DD">
              <w:rPr>
                <w:rFonts w:cs="新細明體"/>
              </w:rPr>
              <w:t xml:space="preserve">Class </w:t>
            </w:r>
            <w:r>
              <w:rPr>
                <w:rFonts w:cs="新細明體"/>
              </w:rPr>
              <w:t>B</w:t>
            </w:r>
            <w:r w:rsidRPr="009218DD">
              <w:rPr>
                <w:rFonts w:cs="新細明體"/>
              </w:rPr>
              <w:t xml:space="preserve"> selects their course in the first semester, and Class </w:t>
            </w:r>
            <w:r>
              <w:rPr>
                <w:rFonts w:cs="新細明體"/>
              </w:rPr>
              <w:t>A</w:t>
            </w:r>
            <w:r w:rsidRPr="009218DD">
              <w:rPr>
                <w:rFonts w:cs="新細明體"/>
              </w:rPr>
              <w:t xml:space="preserve"> in the second</w:t>
            </w: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lastRenderedPageBreak/>
              <w:t>婦嬰護理學</w:t>
            </w:r>
          </w:p>
        </w:tc>
        <w:tc>
          <w:tcPr>
            <w:tcW w:w="3614" w:type="dxa"/>
            <w:vAlign w:val="center"/>
          </w:tcPr>
          <w:p w:rsidR="0007278D" w:rsidRDefault="0007278D" w:rsidP="00653DFD">
            <w:pPr>
              <w:snapToGrid w:val="0"/>
              <w:spacing w:line="240" w:lineRule="atLeast"/>
              <w:jc w:val="both"/>
              <w:rPr>
                <w:rFonts w:cs="新細明體"/>
              </w:rPr>
            </w:pPr>
            <w:r>
              <w:rPr>
                <w:rFonts w:cs="新細明體"/>
              </w:rPr>
              <w:t>Maternal-Newborn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1467" w:type="dxa"/>
            <w:vAlign w:val="center"/>
          </w:tcPr>
          <w:p w:rsidR="0007278D" w:rsidRDefault="0007278D" w:rsidP="00653DFD">
            <w:pPr>
              <w:snapToGrid w:val="0"/>
              <w:spacing w:line="240" w:lineRule="atLeast"/>
              <w:jc w:val="center"/>
              <w:rPr>
                <w:rFonts w:cs="新細明體"/>
              </w:rPr>
            </w:pPr>
            <w:r>
              <w:rPr>
                <w:rFonts w:cs="新細明體" w:hint="eastAsia"/>
              </w:rPr>
              <w:t>甲班上學期選課乙班下學期選課</w:t>
            </w:r>
          </w:p>
          <w:p w:rsidR="0007278D" w:rsidRDefault="0007278D" w:rsidP="00653DFD">
            <w:pPr>
              <w:snapToGrid w:val="0"/>
              <w:spacing w:line="240" w:lineRule="atLeast"/>
              <w:jc w:val="center"/>
              <w:rPr>
                <w:rFonts w:cs="新細明體"/>
              </w:rPr>
            </w:pPr>
            <w:r w:rsidRPr="009218DD">
              <w:rPr>
                <w:rFonts w:cs="新細明體"/>
              </w:rPr>
              <w:t>Class A selects their course in the first semester, and Class B in the second</w:t>
            </w: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遺傳諮詢</w:t>
            </w:r>
          </w:p>
        </w:tc>
        <w:tc>
          <w:tcPr>
            <w:tcW w:w="3614" w:type="dxa"/>
            <w:vAlign w:val="center"/>
          </w:tcPr>
          <w:p w:rsidR="0007278D" w:rsidRDefault="0007278D" w:rsidP="00653DFD">
            <w:pPr>
              <w:snapToGrid w:val="0"/>
              <w:spacing w:line="240" w:lineRule="atLeast"/>
              <w:jc w:val="both"/>
              <w:rPr>
                <w:rFonts w:cs="新細明體"/>
              </w:rPr>
            </w:pPr>
            <w:r>
              <w:rPr>
                <w:rFonts w:cs="新細明體"/>
              </w:rPr>
              <w:t>Genetic Counseling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7"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安寧與</w:t>
            </w:r>
            <w:proofErr w:type="gramStart"/>
            <w:r>
              <w:rPr>
                <w:rFonts w:cs="新細明體" w:hint="eastAsia"/>
              </w:rPr>
              <w:t>緩和療護學</w:t>
            </w:r>
            <w:proofErr w:type="gramEnd"/>
          </w:p>
        </w:tc>
        <w:tc>
          <w:tcPr>
            <w:tcW w:w="3614" w:type="dxa"/>
            <w:vAlign w:val="center"/>
          </w:tcPr>
          <w:p w:rsidR="0007278D" w:rsidRDefault="0007278D" w:rsidP="00653DFD">
            <w:pPr>
              <w:snapToGrid w:val="0"/>
              <w:spacing w:line="240" w:lineRule="atLeast"/>
              <w:jc w:val="both"/>
              <w:rPr>
                <w:rFonts w:cs="新細明體"/>
              </w:rPr>
            </w:pPr>
            <w:r>
              <w:rPr>
                <w:rFonts w:cs="新細明體"/>
              </w:rPr>
              <w:t>Hospice and Palliative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7"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護理資訊</w:t>
            </w:r>
          </w:p>
        </w:tc>
        <w:tc>
          <w:tcPr>
            <w:tcW w:w="3614" w:type="dxa"/>
            <w:vAlign w:val="center"/>
          </w:tcPr>
          <w:p w:rsidR="0007278D" w:rsidRDefault="0007278D" w:rsidP="00653DFD">
            <w:pPr>
              <w:snapToGrid w:val="0"/>
              <w:spacing w:line="240" w:lineRule="atLeast"/>
              <w:jc w:val="both"/>
              <w:rPr>
                <w:rFonts w:cs="新細明體"/>
              </w:rPr>
            </w:pPr>
            <w:r>
              <w:rPr>
                <w:rFonts w:cs="新細明體"/>
              </w:rPr>
              <w:t>Introduction of Nursing Informatics</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7"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人類性學</w:t>
            </w:r>
          </w:p>
        </w:tc>
        <w:tc>
          <w:tcPr>
            <w:tcW w:w="3614" w:type="dxa"/>
            <w:vAlign w:val="center"/>
          </w:tcPr>
          <w:p w:rsidR="0007278D" w:rsidRDefault="0007278D" w:rsidP="00653DFD">
            <w:pPr>
              <w:snapToGrid w:val="0"/>
              <w:spacing w:line="240" w:lineRule="atLeast"/>
              <w:jc w:val="both"/>
              <w:rPr>
                <w:rFonts w:cs="新細明體"/>
              </w:rPr>
            </w:pPr>
            <w:r>
              <w:rPr>
                <w:rFonts w:cs="新細明體"/>
              </w:rPr>
              <w:t>Human Sexuality</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7"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復健護理學</w:t>
            </w:r>
          </w:p>
        </w:tc>
        <w:tc>
          <w:tcPr>
            <w:tcW w:w="3614" w:type="dxa"/>
            <w:vAlign w:val="center"/>
          </w:tcPr>
          <w:p w:rsidR="0007278D" w:rsidRDefault="0007278D" w:rsidP="00653DFD">
            <w:pPr>
              <w:snapToGrid w:val="0"/>
              <w:spacing w:line="240" w:lineRule="atLeast"/>
              <w:jc w:val="both"/>
              <w:rPr>
                <w:rFonts w:cs="新細明體"/>
              </w:rPr>
            </w:pPr>
            <w:r>
              <w:rPr>
                <w:rFonts w:cs="新細明體"/>
              </w:rPr>
              <w:t>Rehabilitation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7"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老人護理學</w:t>
            </w:r>
          </w:p>
        </w:tc>
        <w:tc>
          <w:tcPr>
            <w:tcW w:w="3614" w:type="dxa"/>
            <w:vAlign w:val="center"/>
          </w:tcPr>
          <w:p w:rsidR="0007278D" w:rsidRDefault="0007278D" w:rsidP="00653DFD">
            <w:pPr>
              <w:snapToGrid w:val="0"/>
              <w:spacing w:line="240" w:lineRule="atLeast"/>
              <w:jc w:val="both"/>
              <w:rPr>
                <w:rFonts w:cs="新細明體"/>
              </w:rPr>
            </w:pPr>
            <w:r>
              <w:rPr>
                <w:rFonts w:cs="新細明體"/>
              </w:rPr>
              <w:t>Gerontological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7"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專業寫作技巧</w:t>
            </w:r>
          </w:p>
        </w:tc>
        <w:tc>
          <w:tcPr>
            <w:tcW w:w="3614" w:type="dxa"/>
            <w:vAlign w:val="center"/>
          </w:tcPr>
          <w:p w:rsidR="0007278D" w:rsidRDefault="0007278D" w:rsidP="00653DFD">
            <w:pPr>
              <w:snapToGrid w:val="0"/>
              <w:spacing w:line="240" w:lineRule="atLeast"/>
              <w:jc w:val="both"/>
              <w:rPr>
                <w:rFonts w:cs="新細明體"/>
              </w:rPr>
            </w:pPr>
            <w:r>
              <w:rPr>
                <w:rFonts w:cs="新細明體"/>
              </w:rPr>
              <w:t>Writing Skills in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7"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手術全期護理</w:t>
            </w:r>
            <w:r>
              <w:rPr>
                <w:rFonts w:cs="新細明體" w:hint="eastAsia"/>
              </w:rPr>
              <w:t>(</w:t>
            </w:r>
            <w:r>
              <w:rPr>
                <w:rFonts w:cs="新細明體" w:hint="eastAsia"/>
              </w:rPr>
              <w:t>含實驗</w:t>
            </w:r>
            <w:r>
              <w:rPr>
                <w:rFonts w:cs="新細明體" w:hint="eastAsia"/>
              </w:rPr>
              <w:t>)</w:t>
            </w:r>
          </w:p>
        </w:tc>
        <w:tc>
          <w:tcPr>
            <w:tcW w:w="3614" w:type="dxa"/>
            <w:vAlign w:val="center"/>
          </w:tcPr>
          <w:p w:rsidR="0007278D" w:rsidRDefault="0007278D" w:rsidP="00653DFD">
            <w:pPr>
              <w:snapToGrid w:val="0"/>
              <w:spacing w:line="240" w:lineRule="atLeast"/>
              <w:jc w:val="both"/>
              <w:rPr>
                <w:rFonts w:cs="新細明體"/>
              </w:rPr>
            </w:pPr>
            <w:r>
              <w:rPr>
                <w:rFonts w:cs="新細明體"/>
              </w:rPr>
              <w:t>Nursing of the Patient in Surgery</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7"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新生兒</w:t>
            </w:r>
            <w:proofErr w:type="gramStart"/>
            <w:r>
              <w:rPr>
                <w:rFonts w:cs="新細明體" w:hint="eastAsia"/>
              </w:rPr>
              <w:t>發展性照護</w:t>
            </w:r>
            <w:proofErr w:type="gramEnd"/>
          </w:p>
        </w:tc>
        <w:tc>
          <w:tcPr>
            <w:tcW w:w="3614" w:type="dxa"/>
            <w:vAlign w:val="center"/>
          </w:tcPr>
          <w:p w:rsidR="0007278D" w:rsidRDefault="0007278D" w:rsidP="00653DFD">
            <w:pPr>
              <w:snapToGrid w:val="0"/>
              <w:spacing w:line="240" w:lineRule="atLeast"/>
              <w:jc w:val="both"/>
              <w:rPr>
                <w:rFonts w:cs="新細明體"/>
              </w:rPr>
            </w:pPr>
            <w:r>
              <w:rPr>
                <w:rFonts w:cs="新細明體"/>
              </w:rPr>
              <w:t>Developmental Care</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7" w:type="dxa"/>
            <w:vAlign w:val="center"/>
          </w:tcPr>
          <w:p w:rsidR="0007278D" w:rsidRDefault="0007278D" w:rsidP="00653DFD">
            <w:pPr>
              <w:snapToGrid w:val="0"/>
              <w:spacing w:line="240" w:lineRule="atLeast"/>
              <w:jc w:val="center"/>
              <w:rPr>
                <w:rFonts w:cs="新細明體"/>
              </w:rPr>
            </w:pPr>
          </w:p>
        </w:tc>
      </w:tr>
      <w:tr w:rsidR="0007278D" w:rsidTr="00653DFD">
        <w:trPr>
          <w:cantSplit/>
        </w:trPr>
        <w:tc>
          <w:tcPr>
            <w:tcW w:w="2681" w:type="dxa"/>
            <w:vAlign w:val="center"/>
          </w:tcPr>
          <w:p w:rsidR="0007278D" w:rsidRDefault="0007278D" w:rsidP="00653DFD">
            <w:pPr>
              <w:snapToGrid w:val="0"/>
              <w:spacing w:line="240" w:lineRule="atLeast"/>
              <w:jc w:val="both"/>
              <w:rPr>
                <w:rFonts w:cs="新細明體"/>
              </w:rPr>
            </w:pPr>
            <w:r>
              <w:rPr>
                <w:rFonts w:cs="新細明體" w:hint="eastAsia"/>
              </w:rPr>
              <w:t>護理過程</w:t>
            </w:r>
          </w:p>
        </w:tc>
        <w:tc>
          <w:tcPr>
            <w:tcW w:w="3614" w:type="dxa"/>
            <w:vAlign w:val="center"/>
          </w:tcPr>
          <w:p w:rsidR="0007278D" w:rsidRDefault="0007278D" w:rsidP="00653DFD">
            <w:pPr>
              <w:snapToGrid w:val="0"/>
              <w:spacing w:line="240" w:lineRule="atLeast"/>
              <w:jc w:val="both"/>
              <w:rPr>
                <w:rFonts w:cs="新細明體"/>
              </w:rPr>
            </w:pPr>
            <w:r>
              <w:rPr>
                <w:rFonts w:cs="新細明體"/>
              </w:rPr>
              <w:t>Nursing Process</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7" w:type="dxa"/>
            <w:vAlign w:val="center"/>
          </w:tcPr>
          <w:p w:rsidR="0007278D" w:rsidRDefault="0007278D" w:rsidP="00653DFD">
            <w:pPr>
              <w:snapToGrid w:val="0"/>
              <w:spacing w:line="240" w:lineRule="atLeast"/>
              <w:jc w:val="center"/>
              <w:rPr>
                <w:rFonts w:cs="新細明體"/>
              </w:rPr>
            </w:pPr>
          </w:p>
        </w:tc>
      </w:tr>
      <w:tr w:rsidR="00715125" w:rsidTr="00653DFD">
        <w:trPr>
          <w:cantSplit/>
        </w:trPr>
        <w:tc>
          <w:tcPr>
            <w:tcW w:w="2681" w:type="dxa"/>
            <w:vAlign w:val="center"/>
          </w:tcPr>
          <w:p w:rsidR="00715125" w:rsidRPr="00653DFD" w:rsidRDefault="00715125" w:rsidP="00715125">
            <w:pPr>
              <w:snapToGrid w:val="0"/>
              <w:spacing w:line="240" w:lineRule="atLeast"/>
              <w:jc w:val="both"/>
              <w:rPr>
                <w:rFonts w:cs="新細明體"/>
                <w:color w:val="FF0000"/>
              </w:rPr>
            </w:pPr>
            <w:r w:rsidRPr="00653DFD">
              <w:rPr>
                <w:rFonts w:cs="新細明體" w:hint="eastAsia"/>
                <w:color w:val="FF0000"/>
              </w:rPr>
              <w:t>人工智慧與機器學習導論與應用</w:t>
            </w:r>
          </w:p>
        </w:tc>
        <w:tc>
          <w:tcPr>
            <w:tcW w:w="3614" w:type="dxa"/>
            <w:vAlign w:val="center"/>
          </w:tcPr>
          <w:p w:rsidR="00715125" w:rsidRPr="00653DFD" w:rsidRDefault="00715125" w:rsidP="00715125">
            <w:pPr>
              <w:snapToGrid w:val="0"/>
              <w:spacing w:line="240" w:lineRule="atLeast"/>
              <w:jc w:val="both"/>
              <w:rPr>
                <w:rFonts w:cs="新細明體"/>
                <w:color w:val="FF0000"/>
              </w:rPr>
            </w:pPr>
            <w:r w:rsidRPr="00653DFD">
              <w:rPr>
                <w:rFonts w:cs="新細明體"/>
                <w:color w:val="FF0000"/>
              </w:rPr>
              <w:t>Introduction to Artificial Intelligence and Machine Learning</w:t>
            </w:r>
          </w:p>
        </w:tc>
        <w:tc>
          <w:tcPr>
            <w:tcW w:w="790" w:type="dxa"/>
            <w:vAlign w:val="center"/>
          </w:tcPr>
          <w:p w:rsidR="00715125" w:rsidRPr="00653DFD" w:rsidRDefault="00715125" w:rsidP="00715125">
            <w:pPr>
              <w:snapToGrid w:val="0"/>
              <w:spacing w:line="240" w:lineRule="atLeast"/>
              <w:jc w:val="center"/>
              <w:rPr>
                <w:rFonts w:cs="新細明體"/>
                <w:color w:val="FF0000"/>
              </w:rPr>
            </w:pPr>
            <w:r w:rsidRPr="00653DFD">
              <w:rPr>
                <w:rFonts w:cs="新細明體" w:hint="eastAsia"/>
                <w:color w:val="FF0000"/>
              </w:rPr>
              <w:t>選修</w:t>
            </w:r>
            <w:r w:rsidRPr="00653DFD">
              <w:rPr>
                <w:color w:val="FF0000"/>
              </w:rPr>
              <w:t>Elective</w:t>
            </w:r>
          </w:p>
        </w:tc>
        <w:tc>
          <w:tcPr>
            <w:tcW w:w="723" w:type="dxa"/>
            <w:vAlign w:val="center"/>
          </w:tcPr>
          <w:p w:rsidR="00715125" w:rsidRPr="00653DFD" w:rsidRDefault="00715125" w:rsidP="00715125">
            <w:pPr>
              <w:snapToGrid w:val="0"/>
              <w:spacing w:line="240" w:lineRule="atLeast"/>
              <w:jc w:val="center"/>
              <w:rPr>
                <w:rFonts w:cs="新細明體"/>
                <w:color w:val="FF0000"/>
              </w:rPr>
            </w:pPr>
            <w:r w:rsidRPr="00653DFD">
              <w:rPr>
                <w:rFonts w:cs="新細明體"/>
                <w:color w:val="FF0000"/>
              </w:rPr>
              <w:t>2</w:t>
            </w:r>
          </w:p>
        </w:tc>
        <w:tc>
          <w:tcPr>
            <w:tcW w:w="790" w:type="dxa"/>
            <w:vAlign w:val="center"/>
          </w:tcPr>
          <w:p w:rsidR="00715125" w:rsidRPr="00653DFD" w:rsidRDefault="00715125" w:rsidP="00715125">
            <w:pPr>
              <w:snapToGrid w:val="0"/>
              <w:spacing w:line="240" w:lineRule="atLeast"/>
              <w:jc w:val="center"/>
              <w:rPr>
                <w:rFonts w:cs="新細明體"/>
                <w:color w:val="FF0000"/>
              </w:rPr>
            </w:pPr>
            <w:r w:rsidRPr="00653DFD">
              <w:rPr>
                <w:rFonts w:cs="新細明體"/>
                <w:color w:val="FF0000"/>
              </w:rPr>
              <w:t>2</w:t>
            </w:r>
          </w:p>
        </w:tc>
        <w:tc>
          <w:tcPr>
            <w:tcW w:w="790" w:type="dxa"/>
            <w:vAlign w:val="center"/>
          </w:tcPr>
          <w:p w:rsidR="00715125" w:rsidRPr="00653DFD" w:rsidRDefault="00715125" w:rsidP="00715125">
            <w:pPr>
              <w:snapToGrid w:val="0"/>
              <w:spacing w:line="240" w:lineRule="atLeast"/>
              <w:jc w:val="center"/>
              <w:rPr>
                <w:rFonts w:cs="新細明體"/>
                <w:color w:val="FF0000"/>
              </w:rPr>
            </w:pPr>
            <w:r w:rsidRPr="00653DFD">
              <w:rPr>
                <w:rFonts w:cs="新細明體"/>
                <w:color w:val="FF0000"/>
              </w:rPr>
              <w:t>0</w:t>
            </w:r>
          </w:p>
        </w:tc>
        <w:tc>
          <w:tcPr>
            <w:tcW w:w="1467" w:type="dxa"/>
            <w:vAlign w:val="center"/>
          </w:tcPr>
          <w:p w:rsidR="00715125" w:rsidRPr="00715125" w:rsidRDefault="00715125" w:rsidP="00715125">
            <w:pPr>
              <w:snapToGrid w:val="0"/>
              <w:spacing w:line="240" w:lineRule="atLeast"/>
              <w:jc w:val="both"/>
              <w:rPr>
                <w:rFonts w:cs="新細明體"/>
                <w:color w:val="FF0000"/>
              </w:rPr>
            </w:pPr>
          </w:p>
        </w:tc>
      </w:tr>
      <w:tr w:rsidR="0007278D" w:rsidTr="00653DFD">
        <w:trPr>
          <w:cantSplit/>
        </w:trPr>
        <w:tc>
          <w:tcPr>
            <w:tcW w:w="6295" w:type="dxa"/>
            <w:gridSpan w:val="2"/>
            <w:vAlign w:val="center"/>
          </w:tcPr>
          <w:p w:rsidR="0007278D" w:rsidRDefault="0007278D" w:rsidP="00653DFD">
            <w:pPr>
              <w:jc w:val="center"/>
              <w:rPr>
                <w:rFonts w:cs="新細明體"/>
              </w:rPr>
            </w:pPr>
            <w:r>
              <w:rPr>
                <w:rFonts w:cs="新細明體" w:hint="eastAsia"/>
              </w:rPr>
              <w:t>必修學分合計</w:t>
            </w:r>
            <w:r>
              <w:rPr>
                <w:rFonts w:cs="新細明體"/>
              </w:rPr>
              <w:t>Required Credits Subtotal</w:t>
            </w:r>
          </w:p>
        </w:tc>
        <w:tc>
          <w:tcPr>
            <w:tcW w:w="790" w:type="dxa"/>
            <w:vAlign w:val="center"/>
          </w:tcPr>
          <w:p w:rsidR="0007278D" w:rsidRDefault="0007278D" w:rsidP="00653DFD">
            <w:pPr>
              <w:jc w:val="center"/>
              <w:rPr>
                <w:rFonts w:cs="新細明體"/>
              </w:rPr>
            </w:pPr>
          </w:p>
        </w:tc>
        <w:tc>
          <w:tcPr>
            <w:tcW w:w="723" w:type="dxa"/>
            <w:vAlign w:val="center"/>
          </w:tcPr>
          <w:p w:rsidR="0007278D" w:rsidRDefault="0007278D" w:rsidP="00653DFD">
            <w:pPr>
              <w:jc w:val="center"/>
              <w:rPr>
                <w:rFonts w:cs="新細明體"/>
              </w:rPr>
            </w:pPr>
            <w:r>
              <w:rPr>
                <w:rFonts w:cs="新細明體"/>
              </w:rPr>
              <w:t>30</w:t>
            </w:r>
          </w:p>
        </w:tc>
        <w:tc>
          <w:tcPr>
            <w:tcW w:w="790" w:type="dxa"/>
            <w:vAlign w:val="center"/>
          </w:tcPr>
          <w:p w:rsidR="0007278D" w:rsidRDefault="0007278D" w:rsidP="00653DFD">
            <w:pPr>
              <w:jc w:val="center"/>
              <w:rPr>
                <w:rFonts w:cs="新細明體"/>
              </w:rPr>
            </w:pPr>
          </w:p>
        </w:tc>
        <w:tc>
          <w:tcPr>
            <w:tcW w:w="790" w:type="dxa"/>
            <w:vAlign w:val="center"/>
          </w:tcPr>
          <w:p w:rsidR="0007278D" w:rsidRDefault="0007278D" w:rsidP="00653DFD">
            <w:pPr>
              <w:jc w:val="center"/>
              <w:rPr>
                <w:rFonts w:cs="新細明體"/>
              </w:rPr>
            </w:pPr>
          </w:p>
        </w:tc>
        <w:tc>
          <w:tcPr>
            <w:tcW w:w="1467" w:type="dxa"/>
            <w:vAlign w:val="center"/>
          </w:tcPr>
          <w:p w:rsidR="0007278D" w:rsidRDefault="0007278D" w:rsidP="00653DFD">
            <w:pPr>
              <w:jc w:val="center"/>
              <w:rPr>
                <w:rFonts w:cs="新細明體"/>
              </w:rPr>
            </w:pPr>
          </w:p>
        </w:tc>
      </w:tr>
      <w:tr w:rsidR="0007278D" w:rsidTr="00653DFD">
        <w:trPr>
          <w:cantSplit/>
        </w:trPr>
        <w:tc>
          <w:tcPr>
            <w:tcW w:w="10855" w:type="dxa"/>
            <w:gridSpan w:val="7"/>
            <w:vAlign w:val="center"/>
          </w:tcPr>
          <w:p w:rsidR="0007278D" w:rsidRPr="00193548" w:rsidRDefault="0007278D" w:rsidP="00653DFD">
            <w:pPr>
              <w:snapToGrid w:val="0"/>
              <w:spacing w:line="240" w:lineRule="atLeast"/>
            </w:pPr>
            <w:r w:rsidRPr="00193548">
              <w:rPr>
                <w:rStyle w:val="markedcontent"/>
              </w:rPr>
              <w:lastRenderedPageBreak/>
              <w:t>備註：護理學系選課須知：</w:t>
            </w:r>
          </w:p>
          <w:p w:rsidR="0007278D" w:rsidRPr="00193548" w:rsidRDefault="0007278D" w:rsidP="00653DFD">
            <w:pPr>
              <w:snapToGrid w:val="0"/>
              <w:spacing w:line="240" w:lineRule="atLeast"/>
            </w:pPr>
            <w:r w:rsidRPr="00193548">
              <w:rPr>
                <w:rStyle w:val="markedcontent"/>
              </w:rPr>
              <w:t>一、第三學年護理學系專業必修課程分甲、乙兩班選課，</w:t>
            </w:r>
            <w:proofErr w:type="gramStart"/>
            <w:r w:rsidRPr="00193548">
              <w:rPr>
                <w:rStyle w:val="markedcontent"/>
              </w:rPr>
              <w:t>不得跨班選課</w:t>
            </w:r>
            <w:proofErr w:type="gramEnd"/>
            <w:r w:rsidRPr="00193548">
              <w:rPr>
                <w:rStyle w:val="markedcontent"/>
              </w:rPr>
              <w:t>。</w:t>
            </w:r>
          </w:p>
          <w:p w:rsidR="0007278D" w:rsidRPr="00193548" w:rsidRDefault="0007278D" w:rsidP="00653DFD">
            <w:pPr>
              <w:snapToGrid w:val="0"/>
              <w:spacing w:line="240" w:lineRule="atLeast"/>
              <w:ind w:left="400" w:hangingChars="200" w:hanging="400"/>
            </w:pPr>
            <w:r w:rsidRPr="00193548">
              <w:rPr>
                <w:rStyle w:val="markedcontent"/>
              </w:rPr>
              <w:t>二、</w:t>
            </w:r>
            <w:r w:rsidRPr="00193548">
              <w:rPr>
                <w:rStyle w:val="markedcontent"/>
              </w:rPr>
              <w:t xml:space="preserve">(1) </w:t>
            </w:r>
            <w:r w:rsidRPr="00193548">
              <w:rPr>
                <w:rStyle w:val="markedcontent"/>
              </w:rPr>
              <w:t>甲班上學期必修學分共計</w:t>
            </w:r>
            <w:r w:rsidRPr="00193548">
              <w:rPr>
                <w:rStyle w:val="markedcontent"/>
              </w:rPr>
              <w:t xml:space="preserve"> 11 </w:t>
            </w:r>
            <w:r w:rsidRPr="00193548">
              <w:rPr>
                <w:rStyle w:val="markedcontent"/>
              </w:rPr>
              <w:t>學分，必修課程為：成人內外科護理學</w:t>
            </w:r>
            <w:r w:rsidRPr="00193548">
              <w:rPr>
                <w:rStyle w:val="markedcontent"/>
              </w:rPr>
              <w:t>(</w:t>
            </w:r>
            <w:proofErr w:type="gramStart"/>
            <w:r w:rsidRPr="00193548">
              <w:rPr>
                <w:rStyle w:val="markedcontent"/>
              </w:rPr>
              <w:t>一</w:t>
            </w:r>
            <w:proofErr w:type="gramEnd"/>
            <w:r w:rsidRPr="00193548">
              <w:rPr>
                <w:rStyle w:val="markedcontent"/>
              </w:rPr>
              <w:t>)</w:t>
            </w:r>
            <w:r w:rsidRPr="00193548">
              <w:rPr>
                <w:rStyle w:val="markedcontent"/>
              </w:rPr>
              <w:t>、生物統計學、兒科護理學、婦嬰護</w:t>
            </w:r>
            <w:r>
              <w:rPr>
                <w:rStyle w:val="markedcontent"/>
                <w:rFonts w:hint="eastAsia"/>
              </w:rPr>
              <w:t>理</w:t>
            </w:r>
            <w:r w:rsidRPr="00193548">
              <w:rPr>
                <w:rStyle w:val="markedcontent"/>
              </w:rPr>
              <w:t>學。</w:t>
            </w:r>
            <w:r w:rsidRPr="00193548">
              <w:rPr>
                <w:rStyle w:val="markedcontent"/>
              </w:rPr>
              <w:t xml:space="preserve">(2) </w:t>
            </w:r>
            <w:r w:rsidRPr="00193548">
              <w:rPr>
                <w:rStyle w:val="markedcontent"/>
              </w:rPr>
              <w:t>乙班上學期必修學分共計</w:t>
            </w:r>
            <w:r w:rsidRPr="00193548">
              <w:rPr>
                <w:rStyle w:val="markedcontent"/>
              </w:rPr>
              <w:t xml:space="preserve"> 11 </w:t>
            </w:r>
            <w:r w:rsidRPr="00193548">
              <w:rPr>
                <w:rStyle w:val="markedcontent"/>
              </w:rPr>
              <w:t>學分，必修課程為：成人內外科護理學</w:t>
            </w:r>
            <w:r w:rsidRPr="00193548">
              <w:rPr>
                <w:rStyle w:val="markedcontent"/>
              </w:rPr>
              <w:t>(</w:t>
            </w:r>
            <w:proofErr w:type="gramStart"/>
            <w:r w:rsidRPr="00193548">
              <w:rPr>
                <w:rStyle w:val="markedcontent"/>
              </w:rPr>
              <w:t>一</w:t>
            </w:r>
            <w:proofErr w:type="gramEnd"/>
            <w:r w:rsidRPr="00193548">
              <w:rPr>
                <w:rStyle w:val="markedcontent"/>
              </w:rPr>
              <w:t>)</w:t>
            </w:r>
            <w:r w:rsidRPr="00193548">
              <w:rPr>
                <w:rStyle w:val="markedcontent"/>
              </w:rPr>
              <w:t>、生物統計學、社區衛生護理學、精神衛生護理學。</w:t>
            </w:r>
          </w:p>
          <w:p w:rsidR="0007278D" w:rsidRPr="00697CF0" w:rsidRDefault="0007278D" w:rsidP="00653DFD">
            <w:r w:rsidRPr="00193548">
              <w:rPr>
                <w:rStyle w:val="markedcontent"/>
              </w:rPr>
              <w:t>三、</w:t>
            </w:r>
            <w:r w:rsidRPr="00193548">
              <w:rPr>
                <w:rStyle w:val="markedcontent"/>
              </w:rPr>
              <w:t>(1)</w:t>
            </w:r>
            <w:r w:rsidRPr="00193548">
              <w:rPr>
                <w:rStyle w:val="markedcontent"/>
              </w:rPr>
              <w:t>甲班下學期必修學分共計</w:t>
            </w:r>
            <w:r w:rsidRPr="00193548">
              <w:rPr>
                <w:rStyle w:val="markedcontent"/>
              </w:rPr>
              <w:t xml:space="preserve"> 19 </w:t>
            </w:r>
            <w:r w:rsidRPr="00193548">
              <w:rPr>
                <w:rStyle w:val="markedcontent"/>
              </w:rPr>
              <w:t>學分，必修課程為：成人內外科護理學</w:t>
            </w:r>
            <w:r w:rsidRPr="00193548">
              <w:rPr>
                <w:rStyle w:val="markedcontent"/>
              </w:rPr>
              <w:t>(</w:t>
            </w:r>
            <w:r w:rsidRPr="00193548">
              <w:rPr>
                <w:rStyle w:val="markedcontent"/>
              </w:rPr>
              <w:t>二</w:t>
            </w:r>
            <w:r w:rsidRPr="00193548">
              <w:rPr>
                <w:rStyle w:val="markedcontent"/>
              </w:rPr>
              <w:t>)</w:t>
            </w:r>
            <w:r w:rsidRPr="00193548">
              <w:rPr>
                <w:rStyle w:val="markedcontent"/>
              </w:rPr>
              <w:t>、成人內外科護理學實習</w:t>
            </w:r>
            <w:r w:rsidRPr="00193548">
              <w:rPr>
                <w:rStyle w:val="markedcontent"/>
              </w:rPr>
              <w:t>(</w:t>
            </w:r>
            <w:proofErr w:type="gramStart"/>
            <w:r w:rsidRPr="00193548">
              <w:rPr>
                <w:rStyle w:val="markedcontent"/>
              </w:rPr>
              <w:t>一</w:t>
            </w:r>
            <w:proofErr w:type="gramEnd"/>
            <w:r w:rsidRPr="00193548">
              <w:rPr>
                <w:rStyle w:val="markedcontent"/>
              </w:rPr>
              <w:t>)</w:t>
            </w:r>
            <w:r w:rsidRPr="00193548">
              <w:rPr>
                <w:rStyle w:val="markedcontent"/>
              </w:rPr>
              <w:t>、社區衛生護理學、精神衛生護理學、兒科護理學實習、婦嬰護理學實習、護理學技術與實驗。</w:t>
            </w:r>
            <w:r w:rsidRPr="00193548">
              <w:rPr>
                <w:rStyle w:val="markedcontent"/>
              </w:rPr>
              <w:br/>
              <w:t>(2)</w:t>
            </w:r>
            <w:r w:rsidRPr="00193548">
              <w:rPr>
                <w:rStyle w:val="markedcontent"/>
              </w:rPr>
              <w:t>乙班下學期必修學分共計</w:t>
            </w:r>
            <w:r w:rsidRPr="00193548">
              <w:rPr>
                <w:rStyle w:val="markedcontent"/>
              </w:rPr>
              <w:t xml:space="preserve"> 19 </w:t>
            </w:r>
            <w:r w:rsidRPr="00193548">
              <w:rPr>
                <w:rStyle w:val="markedcontent"/>
              </w:rPr>
              <w:t>學分，必修課程為：成人內外科護理學</w:t>
            </w:r>
            <w:r w:rsidRPr="00193548">
              <w:rPr>
                <w:rStyle w:val="markedcontent"/>
              </w:rPr>
              <w:t>(</w:t>
            </w:r>
            <w:r w:rsidRPr="00193548">
              <w:rPr>
                <w:rStyle w:val="markedcontent"/>
              </w:rPr>
              <w:t>二</w:t>
            </w:r>
            <w:r w:rsidRPr="00193548">
              <w:rPr>
                <w:rStyle w:val="markedcontent"/>
              </w:rPr>
              <w:t>)</w:t>
            </w:r>
            <w:r w:rsidRPr="00193548">
              <w:rPr>
                <w:rStyle w:val="markedcontent"/>
              </w:rPr>
              <w:t>、成人內外科護理學實習</w:t>
            </w:r>
            <w:r w:rsidRPr="00193548">
              <w:rPr>
                <w:rStyle w:val="markedcontent"/>
              </w:rPr>
              <w:t>(</w:t>
            </w:r>
            <w:proofErr w:type="gramStart"/>
            <w:r w:rsidRPr="00193548">
              <w:rPr>
                <w:rStyle w:val="markedcontent"/>
              </w:rPr>
              <w:t>一</w:t>
            </w:r>
            <w:proofErr w:type="gramEnd"/>
            <w:r w:rsidRPr="00193548">
              <w:rPr>
                <w:rStyle w:val="markedcontent"/>
              </w:rPr>
              <w:t>)</w:t>
            </w:r>
            <w:r w:rsidRPr="00193548">
              <w:rPr>
                <w:rStyle w:val="markedcontent"/>
              </w:rPr>
              <w:t>、兒科護</w:t>
            </w:r>
            <w:r>
              <w:rPr>
                <w:rStyle w:val="markedcontent"/>
                <w:rFonts w:hint="eastAsia"/>
              </w:rPr>
              <w:t>理</w:t>
            </w:r>
            <w:r w:rsidRPr="00193548">
              <w:rPr>
                <w:rStyle w:val="markedcontent"/>
              </w:rPr>
              <w:t>學、婦嬰護理學、社區衛生護理學實習、精神衛生護理學實習、護理學技術與實驗。</w:t>
            </w:r>
          </w:p>
          <w:p w:rsidR="0007278D" w:rsidRDefault="0007278D" w:rsidP="00653DFD">
            <w:pPr>
              <w:rPr>
                <w:rFonts w:cs="新細明體"/>
              </w:rPr>
            </w:pPr>
            <w:r w:rsidRPr="00697CF0">
              <w:rPr>
                <w:rFonts w:cs="新細明體"/>
              </w:rPr>
              <w:t>Guidelines for Course Registration in the Nursing Department:</w:t>
            </w:r>
          </w:p>
          <w:p w:rsidR="0007278D" w:rsidRDefault="0007278D" w:rsidP="0007278D">
            <w:pPr>
              <w:pStyle w:val="a8"/>
              <w:numPr>
                <w:ilvl w:val="0"/>
                <w:numId w:val="3"/>
              </w:numPr>
              <w:ind w:leftChars="0"/>
              <w:rPr>
                <w:rFonts w:cs="新細明體"/>
              </w:rPr>
            </w:pPr>
            <w:r w:rsidRPr="00697CF0">
              <w:rPr>
                <w:rFonts w:cs="新細明體"/>
              </w:rPr>
              <w:t>During the third academic year, the Nursing Department offers professional required courses categorized into Class A and Class B. Please note that students cannot register for courses from both classes at the same time.</w:t>
            </w:r>
          </w:p>
          <w:p w:rsidR="0007278D" w:rsidRDefault="0007278D" w:rsidP="0007278D">
            <w:pPr>
              <w:pStyle w:val="a8"/>
              <w:numPr>
                <w:ilvl w:val="0"/>
                <w:numId w:val="3"/>
              </w:numPr>
              <w:ind w:leftChars="0"/>
              <w:rPr>
                <w:rFonts w:cs="新細明體"/>
              </w:rPr>
            </w:pPr>
            <w:r>
              <w:rPr>
                <w:rFonts w:cs="新細明體"/>
              </w:rPr>
              <w:t>(1)</w:t>
            </w:r>
            <w:r w:rsidRPr="00697CF0">
              <w:rPr>
                <w:rFonts w:cs="新細明體"/>
              </w:rPr>
              <w:t xml:space="preserve"> Class A requires 11 credits in the first semester, covering Adult Medical-surgical Nursing (I), Biostatistics, Pediatric Nursing, and Maternal-Newborn Nursing. </w:t>
            </w:r>
          </w:p>
          <w:p w:rsidR="0007278D" w:rsidRDefault="0007278D" w:rsidP="00653DFD">
            <w:pPr>
              <w:pStyle w:val="a8"/>
              <w:ind w:leftChars="0" w:left="360"/>
              <w:rPr>
                <w:rFonts w:cs="新細明體"/>
              </w:rPr>
            </w:pPr>
            <w:r w:rsidRPr="00697CF0">
              <w:rPr>
                <w:rFonts w:cs="新細明體"/>
              </w:rPr>
              <w:t>(</w:t>
            </w:r>
            <w:r>
              <w:rPr>
                <w:rFonts w:cs="新細明體"/>
              </w:rPr>
              <w:t>2</w:t>
            </w:r>
            <w:r w:rsidRPr="00697CF0">
              <w:rPr>
                <w:rFonts w:cs="新細明體"/>
              </w:rPr>
              <w:t>) Class B also requires 11 credits, including Adult Medical-surgical Nursing (I), Biostatistics, Community Health Nursing, and Psychiatric Mental Health Nursing</w:t>
            </w:r>
            <w:r>
              <w:rPr>
                <w:rFonts w:cs="新細明體"/>
              </w:rPr>
              <w:t>.</w:t>
            </w:r>
          </w:p>
          <w:p w:rsidR="0007278D" w:rsidRDefault="0007278D" w:rsidP="0007278D">
            <w:pPr>
              <w:pStyle w:val="a8"/>
              <w:numPr>
                <w:ilvl w:val="0"/>
                <w:numId w:val="3"/>
              </w:numPr>
              <w:ind w:leftChars="0"/>
              <w:rPr>
                <w:rFonts w:cs="新細明體"/>
              </w:rPr>
            </w:pPr>
            <w:r w:rsidRPr="00697CF0">
              <w:rPr>
                <w:rFonts w:cs="新細明體"/>
              </w:rPr>
              <w:t>(1) In the second semester, Class A requires 19 credits, including Adult Medical-surgical Nursing (II), Practicum in Adult Medical-surgical Nursing (I), Community Health Nursing, Psychiatric Mental Health Nursing, Practicum in Pediatric Nursing, Practicum in Maternal-newborn Nursing, and Nursing Skills and Laboratory.</w:t>
            </w:r>
          </w:p>
          <w:p w:rsidR="0007278D" w:rsidRPr="00697CF0" w:rsidRDefault="0007278D" w:rsidP="00653DFD">
            <w:pPr>
              <w:pStyle w:val="a8"/>
              <w:ind w:leftChars="0" w:left="360"/>
              <w:rPr>
                <w:rFonts w:cs="新細明體"/>
              </w:rPr>
            </w:pPr>
            <w:r w:rsidRPr="00697CF0">
              <w:rPr>
                <w:rFonts w:cs="新細明體"/>
              </w:rPr>
              <w:t>(2)</w:t>
            </w:r>
            <w:r>
              <w:rPr>
                <w:rFonts w:cs="新細明體"/>
              </w:rPr>
              <w:t xml:space="preserve"> </w:t>
            </w:r>
            <w:r w:rsidRPr="00697CF0">
              <w:rPr>
                <w:rFonts w:cs="新細明體"/>
              </w:rPr>
              <w:t>Class B also requires 19 credits, comprising Adult Medical-surgical Nursing (II), Practicum in Adult Medical-surgical Nursing (I), Pediatric Nursing, Maternal-Newborn Nursing, Practicum in Community Health Nursing, Practicum in Psychiatric Mental Health Nursing, and Nursing Skills and Laboratory.</w:t>
            </w:r>
          </w:p>
        </w:tc>
      </w:tr>
    </w:tbl>
    <w:p w:rsidR="0007278D" w:rsidRDefault="0007278D" w:rsidP="0007278D">
      <w:r>
        <w:br w:type="page"/>
      </w:r>
    </w:p>
    <w:tbl>
      <w:tblPr>
        <w:tblW w:w="1087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4"/>
        <w:gridCol w:w="2126"/>
        <w:gridCol w:w="3616"/>
        <w:gridCol w:w="790"/>
        <w:gridCol w:w="723"/>
        <w:gridCol w:w="790"/>
        <w:gridCol w:w="790"/>
        <w:gridCol w:w="1466"/>
        <w:gridCol w:w="23"/>
      </w:tblGrid>
      <w:tr w:rsidR="0007278D" w:rsidTr="00653DFD">
        <w:trPr>
          <w:gridAfter w:val="1"/>
          <w:wAfter w:w="23" w:type="dxa"/>
          <w:cantSplit/>
          <w:tblHeader/>
        </w:trPr>
        <w:tc>
          <w:tcPr>
            <w:tcW w:w="10855" w:type="dxa"/>
            <w:gridSpan w:val="8"/>
          </w:tcPr>
          <w:p w:rsidR="0007278D" w:rsidRDefault="0007278D" w:rsidP="00653DFD">
            <w:pPr>
              <w:jc w:val="center"/>
              <w:rPr>
                <w:rFonts w:cs="新細明體"/>
              </w:rPr>
            </w:pPr>
            <w:r>
              <w:rPr>
                <w:rFonts w:cs="新細明體" w:hint="eastAsia"/>
              </w:rPr>
              <w:lastRenderedPageBreak/>
              <w:t>第　四　學　年</w:t>
            </w:r>
          </w:p>
          <w:p w:rsidR="0007278D" w:rsidRDefault="0007278D" w:rsidP="00653DFD">
            <w:pPr>
              <w:jc w:val="center"/>
              <w:rPr>
                <w:rFonts w:cs="新細明體"/>
              </w:rPr>
            </w:pPr>
            <w:r w:rsidRPr="001448AE">
              <w:rPr>
                <w:rFonts w:cs="新細明體"/>
              </w:rPr>
              <w:t>4th Academic Year</w:t>
            </w:r>
          </w:p>
        </w:tc>
      </w:tr>
      <w:tr w:rsidR="0007278D" w:rsidTr="00653DFD">
        <w:trPr>
          <w:gridAfter w:val="1"/>
          <w:wAfter w:w="23" w:type="dxa"/>
          <w:cantSplit/>
          <w:tblHeader/>
        </w:trPr>
        <w:tc>
          <w:tcPr>
            <w:tcW w:w="2680" w:type="dxa"/>
            <w:gridSpan w:val="2"/>
            <w:vAlign w:val="center"/>
          </w:tcPr>
          <w:p w:rsidR="0007278D" w:rsidRDefault="0007278D" w:rsidP="00653DFD">
            <w:pPr>
              <w:jc w:val="center"/>
              <w:rPr>
                <w:rFonts w:cs="新細明體"/>
              </w:rPr>
            </w:pPr>
            <w:r>
              <w:rPr>
                <w:rFonts w:cs="新細明體" w:hint="eastAsia"/>
              </w:rPr>
              <w:t>科目名稱</w:t>
            </w:r>
          </w:p>
          <w:p w:rsidR="0007278D" w:rsidRDefault="0007278D" w:rsidP="00653DFD">
            <w:pPr>
              <w:jc w:val="center"/>
            </w:pPr>
            <w:r w:rsidRPr="00CC56AC">
              <w:t>Course Name in Chinese</w:t>
            </w:r>
          </w:p>
        </w:tc>
        <w:tc>
          <w:tcPr>
            <w:tcW w:w="3616" w:type="dxa"/>
            <w:vAlign w:val="center"/>
          </w:tcPr>
          <w:p w:rsidR="0007278D" w:rsidRDefault="0007278D" w:rsidP="00653DFD">
            <w:pPr>
              <w:jc w:val="center"/>
              <w:rPr>
                <w:rFonts w:cs="新細明體"/>
              </w:rPr>
            </w:pPr>
            <w:r>
              <w:rPr>
                <w:rFonts w:cs="新細明體" w:hint="eastAsia"/>
              </w:rPr>
              <w:t>科目英文名稱</w:t>
            </w:r>
          </w:p>
          <w:p w:rsidR="0007278D" w:rsidRDefault="0007278D" w:rsidP="00653DFD">
            <w:pPr>
              <w:jc w:val="center"/>
            </w:pPr>
            <w:r w:rsidRPr="00CC56AC">
              <w:t>Course Name in English</w:t>
            </w:r>
          </w:p>
        </w:tc>
        <w:tc>
          <w:tcPr>
            <w:tcW w:w="790" w:type="dxa"/>
            <w:vAlign w:val="center"/>
          </w:tcPr>
          <w:p w:rsidR="0007278D" w:rsidRDefault="0007278D" w:rsidP="00653DFD">
            <w:pPr>
              <w:snapToGrid w:val="0"/>
              <w:spacing w:line="240" w:lineRule="atLeast"/>
              <w:jc w:val="center"/>
            </w:pPr>
            <w:r>
              <w:rPr>
                <w:rFonts w:cs="新細明體" w:hint="eastAsia"/>
              </w:rPr>
              <w:t>必選</w:t>
            </w:r>
          </w:p>
          <w:p w:rsidR="0007278D" w:rsidRDefault="0007278D" w:rsidP="00653DFD">
            <w:pPr>
              <w:snapToGrid w:val="0"/>
              <w:spacing w:line="240" w:lineRule="atLeast"/>
              <w:jc w:val="center"/>
              <w:rPr>
                <w:rFonts w:cs="新細明體"/>
              </w:rPr>
            </w:pPr>
            <w:r>
              <w:rPr>
                <w:rFonts w:cs="新細明體" w:hint="eastAsia"/>
              </w:rPr>
              <w:t>修</w:t>
            </w:r>
          </w:p>
          <w:p w:rsidR="0007278D" w:rsidRPr="00D64F27" w:rsidRDefault="0007278D" w:rsidP="00653DFD">
            <w:pPr>
              <w:snapToGrid w:val="0"/>
              <w:spacing w:line="240" w:lineRule="atLeast"/>
              <w:jc w:val="center"/>
            </w:pPr>
            <w:r w:rsidRPr="00D64F27">
              <w:t>Required</w:t>
            </w:r>
          </w:p>
          <w:p w:rsidR="0007278D" w:rsidRDefault="0007278D" w:rsidP="00653DFD">
            <w:pPr>
              <w:snapToGrid w:val="0"/>
              <w:spacing w:line="240" w:lineRule="atLeast"/>
              <w:jc w:val="center"/>
            </w:pPr>
            <w:r w:rsidRPr="00D64F27">
              <w:t>Elective</w:t>
            </w:r>
          </w:p>
        </w:tc>
        <w:tc>
          <w:tcPr>
            <w:tcW w:w="723" w:type="dxa"/>
            <w:vAlign w:val="center"/>
          </w:tcPr>
          <w:p w:rsidR="0007278D" w:rsidRPr="00D64F27" w:rsidRDefault="0007278D" w:rsidP="00653DFD">
            <w:pPr>
              <w:snapToGrid w:val="0"/>
              <w:spacing w:line="240" w:lineRule="atLeast"/>
              <w:jc w:val="center"/>
            </w:pPr>
            <w:r w:rsidRPr="00D64F27">
              <w:rPr>
                <w:rFonts w:hint="eastAsia"/>
              </w:rPr>
              <w:t>合計</w:t>
            </w:r>
          </w:p>
          <w:p w:rsidR="0007278D" w:rsidRPr="00D64F27" w:rsidRDefault="0007278D" w:rsidP="00653DFD">
            <w:pPr>
              <w:snapToGrid w:val="0"/>
              <w:spacing w:line="240" w:lineRule="atLeast"/>
              <w:jc w:val="center"/>
            </w:pPr>
            <w:r w:rsidRPr="00D64F27">
              <w:rPr>
                <w:rFonts w:hint="eastAsia"/>
              </w:rPr>
              <w:t>學分</w:t>
            </w:r>
            <w:r w:rsidRPr="00D64F27">
              <w:t>Credits</w:t>
            </w:r>
          </w:p>
          <w:p w:rsidR="0007278D" w:rsidRPr="00D64F27" w:rsidRDefault="0007278D" w:rsidP="00653DFD">
            <w:pPr>
              <w:snapToGrid w:val="0"/>
              <w:spacing w:line="240" w:lineRule="atLeast"/>
              <w:jc w:val="center"/>
            </w:pPr>
            <w:r w:rsidRPr="00D64F27">
              <w:t>Subtotal</w:t>
            </w:r>
          </w:p>
        </w:tc>
        <w:tc>
          <w:tcPr>
            <w:tcW w:w="790" w:type="dxa"/>
            <w:vAlign w:val="center"/>
          </w:tcPr>
          <w:p w:rsidR="0007278D" w:rsidRPr="00D64F27" w:rsidRDefault="0007278D" w:rsidP="00653DFD">
            <w:pPr>
              <w:snapToGrid w:val="0"/>
              <w:spacing w:line="240" w:lineRule="atLeast"/>
              <w:jc w:val="center"/>
            </w:pPr>
            <w:r w:rsidRPr="00D64F27">
              <w:rPr>
                <w:rFonts w:hint="eastAsia"/>
              </w:rPr>
              <w:t>第一</w:t>
            </w:r>
          </w:p>
          <w:p w:rsidR="0007278D" w:rsidRPr="00D64F27" w:rsidRDefault="0007278D" w:rsidP="00653DFD">
            <w:pPr>
              <w:snapToGrid w:val="0"/>
              <w:spacing w:line="240" w:lineRule="atLeast"/>
              <w:jc w:val="center"/>
            </w:pPr>
            <w:r w:rsidRPr="00D64F27">
              <w:rPr>
                <w:rFonts w:hint="eastAsia"/>
              </w:rPr>
              <w:t>學期</w:t>
            </w:r>
          </w:p>
          <w:p w:rsidR="0007278D" w:rsidRPr="00D64F27" w:rsidRDefault="0007278D" w:rsidP="00653DFD">
            <w:pPr>
              <w:snapToGrid w:val="0"/>
              <w:spacing w:line="240" w:lineRule="atLeast"/>
              <w:jc w:val="center"/>
            </w:pPr>
            <w:r w:rsidRPr="00D64F27">
              <w:t>1</w:t>
            </w:r>
            <w:r w:rsidRPr="00D64F27">
              <w:rPr>
                <w:vertAlign w:val="superscript"/>
              </w:rPr>
              <w:t>st</w:t>
            </w:r>
            <w:r w:rsidRPr="00D64F27">
              <w:t xml:space="preserve"> Semester</w:t>
            </w:r>
          </w:p>
          <w:p w:rsidR="0007278D" w:rsidRPr="00D64F27" w:rsidRDefault="0007278D" w:rsidP="00653DFD">
            <w:pPr>
              <w:snapToGrid w:val="0"/>
              <w:spacing w:line="240" w:lineRule="atLeast"/>
              <w:jc w:val="center"/>
            </w:pPr>
            <w:r w:rsidRPr="00D64F27">
              <w:t>Credits</w:t>
            </w:r>
          </w:p>
        </w:tc>
        <w:tc>
          <w:tcPr>
            <w:tcW w:w="790" w:type="dxa"/>
            <w:vAlign w:val="center"/>
          </w:tcPr>
          <w:p w:rsidR="0007278D" w:rsidRPr="00D64F27" w:rsidRDefault="0007278D" w:rsidP="00653DFD">
            <w:pPr>
              <w:snapToGrid w:val="0"/>
              <w:spacing w:line="240" w:lineRule="atLeast"/>
              <w:jc w:val="center"/>
            </w:pPr>
            <w:r w:rsidRPr="00D64F27">
              <w:rPr>
                <w:rFonts w:hint="eastAsia"/>
              </w:rPr>
              <w:t>第二</w:t>
            </w:r>
          </w:p>
          <w:p w:rsidR="0007278D" w:rsidRPr="00D64F27" w:rsidRDefault="0007278D" w:rsidP="00653DFD">
            <w:pPr>
              <w:snapToGrid w:val="0"/>
              <w:spacing w:line="240" w:lineRule="atLeast"/>
              <w:jc w:val="center"/>
            </w:pPr>
            <w:r w:rsidRPr="00D64F27">
              <w:rPr>
                <w:rFonts w:hint="eastAsia"/>
              </w:rPr>
              <w:t>學期</w:t>
            </w:r>
          </w:p>
          <w:p w:rsidR="0007278D" w:rsidRPr="00D64F27" w:rsidRDefault="0007278D" w:rsidP="00653DFD">
            <w:pPr>
              <w:snapToGrid w:val="0"/>
              <w:spacing w:line="240" w:lineRule="atLeast"/>
              <w:jc w:val="center"/>
            </w:pPr>
            <w:r w:rsidRPr="00D64F27">
              <w:t>2</w:t>
            </w:r>
            <w:r w:rsidRPr="00D64F27">
              <w:rPr>
                <w:vertAlign w:val="superscript"/>
              </w:rPr>
              <w:t>nd</w:t>
            </w:r>
          </w:p>
          <w:p w:rsidR="0007278D" w:rsidRPr="00D64F27" w:rsidRDefault="0007278D" w:rsidP="00653DFD">
            <w:pPr>
              <w:snapToGrid w:val="0"/>
              <w:spacing w:line="240" w:lineRule="atLeast"/>
              <w:jc w:val="center"/>
            </w:pPr>
            <w:r w:rsidRPr="00D64F27">
              <w:t>Semester</w:t>
            </w:r>
          </w:p>
          <w:p w:rsidR="0007278D" w:rsidRPr="00D64F27" w:rsidRDefault="0007278D" w:rsidP="00653DFD">
            <w:pPr>
              <w:snapToGrid w:val="0"/>
              <w:spacing w:line="240" w:lineRule="atLeast"/>
              <w:jc w:val="center"/>
            </w:pPr>
            <w:r w:rsidRPr="00D64F27">
              <w:t>Credits</w:t>
            </w:r>
          </w:p>
        </w:tc>
        <w:tc>
          <w:tcPr>
            <w:tcW w:w="1466" w:type="dxa"/>
            <w:vAlign w:val="center"/>
          </w:tcPr>
          <w:p w:rsidR="0007278D" w:rsidRPr="00D64F27" w:rsidRDefault="0007278D" w:rsidP="00653DFD">
            <w:pPr>
              <w:jc w:val="center"/>
            </w:pPr>
            <w:r w:rsidRPr="00D64F27">
              <w:rPr>
                <w:rFonts w:hint="eastAsia"/>
              </w:rPr>
              <w:t>備註</w:t>
            </w:r>
          </w:p>
          <w:p w:rsidR="0007278D" w:rsidRPr="00D64F27" w:rsidRDefault="0007278D" w:rsidP="00653DFD">
            <w:pPr>
              <w:jc w:val="center"/>
            </w:pPr>
            <w:r w:rsidRPr="00D64F27">
              <w:t>Remarks</w:t>
            </w:r>
          </w:p>
          <w:p w:rsidR="0007278D" w:rsidRPr="00D64F27" w:rsidRDefault="0007278D" w:rsidP="00653DFD">
            <w:pPr>
              <w:jc w:val="center"/>
            </w:pP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社區衛生護理學實習</w:t>
            </w:r>
          </w:p>
        </w:tc>
        <w:tc>
          <w:tcPr>
            <w:tcW w:w="3616" w:type="dxa"/>
            <w:vAlign w:val="center"/>
          </w:tcPr>
          <w:p w:rsidR="0007278D" w:rsidRDefault="0007278D" w:rsidP="00653DFD">
            <w:pPr>
              <w:snapToGrid w:val="0"/>
              <w:spacing w:line="240" w:lineRule="atLeast"/>
              <w:jc w:val="both"/>
              <w:rPr>
                <w:rFonts w:cs="新細明體"/>
              </w:rPr>
            </w:pPr>
            <w:r>
              <w:rPr>
                <w:rFonts w:cs="新細明體"/>
              </w:rPr>
              <w:t>Practicum in Community Health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6" w:type="dxa"/>
            <w:vAlign w:val="center"/>
          </w:tcPr>
          <w:p w:rsidR="0007278D" w:rsidRDefault="0007278D" w:rsidP="00653DFD">
            <w:pPr>
              <w:snapToGrid w:val="0"/>
              <w:spacing w:line="240" w:lineRule="atLeast"/>
              <w:jc w:val="center"/>
              <w:rPr>
                <w:rFonts w:cs="新細明體"/>
              </w:rPr>
            </w:pPr>
            <w:r>
              <w:rPr>
                <w:rFonts w:cs="新細明體" w:hint="eastAsia"/>
              </w:rPr>
              <w:t>甲班選課</w:t>
            </w:r>
          </w:p>
          <w:p w:rsidR="0007278D" w:rsidRDefault="0007278D" w:rsidP="00653DFD">
            <w:pPr>
              <w:snapToGrid w:val="0"/>
              <w:spacing w:line="240" w:lineRule="atLeast"/>
              <w:jc w:val="center"/>
              <w:rPr>
                <w:rFonts w:cs="新細明體"/>
              </w:rPr>
            </w:pPr>
            <w:r w:rsidRPr="001C0826">
              <w:rPr>
                <w:rFonts w:cs="新細明體"/>
              </w:rPr>
              <w:t>Class A</w:t>
            </w: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精神衛生護理學實習</w:t>
            </w:r>
          </w:p>
        </w:tc>
        <w:tc>
          <w:tcPr>
            <w:tcW w:w="3616" w:type="dxa"/>
            <w:vAlign w:val="center"/>
          </w:tcPr>
          <w:p w:rsidR="0007278D" w:rsidRDefault="0007278D" w:rsidP="00653DFD">
            <w:pPr>
              <w:snapToGrid w:val="0"/>
              <w:spacing w:line="240" w:lineRule="atLeast"/>
              <w:jc w:val="both"/>
              <w:rPr>
                <w:rFonts w:cs="新細明體"/>
              </w:rPr>
            </w:pPr>
            <w:r>
              <w:rPr>
                <w:rFonts w:cs="新細明體"/>
              </w:rPr>
              <w:t>Practicum in Psychiatric Mental Health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6" w:type="dxa"/>
            <w:vAlign w:val="center"/>
          </w:tcPr>
          <w:p w:rsidR="0007278D" w:rsidRDefault="0007278D" w:rsidP="00653DFD">
            <w:pPr>
              <w:snapToGrid w:val="0"/>
              <w:spacing w:line="240" w:lineRule="atLeast"/>
              <w:jc w:val="center"/>
              <w:rPr>
                <w:rFonts w:cs="新細明體"/>
              </w:rPr>
            </w:pPr>
            <w:r>
              <w:rPr>
                <w:rFonts w:cs="新細明體" w:hint="eastAsia"/>
              </w:rPr>
              <w:t>甲班選課</w:t>
            </w:r>
          </w:p>
          <w:p w:rsidR="0007278D" w:rsidRDefault="0007278D" w:rsidP="00653DFD">
            <w:pPr>
              <w:snapToGrid w:val="0"/>
              <w:spacing w:line="240" w:lineRule="atLeast"/>
              <w:jc w:val="center"/>
              <w:rPr>
                <w:rFonts w:cs="新細明體"/>
              </w:rPr>
            </w:pPr>
            <w:r w:rsidRPr="001C0826">
              <w:rPr>
                <w:rFonts w:cs="新細明體"/>
              </w:rPr>
              <w:t>Class A</w:t>
            </w: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婦嬰護理學實習</w:t>
            </w:r>
          </w:p>
        </w:tc>
        <w:tc>
          <w:tcPr>
            <w:tcW w:w="3616" w:type="dxa"/>
            <w:vAlign w:val="center"/>
          </w:tcPr>
          <w:p w:rsidR="0007278D" w:rsidRDefault="0007278D" w:rsidP="00653DFD">
            <w:pPr>
              <w:snapToGrid w:val="0"/>
              <w:spacing w:line="240" w:lineRule="atLeast"/>
              <w:jc w:val="both"/>
              <w:rPr>
                <w:rFonts w:cs="新細明體"/>
              </w:rPr>
            </w:pPr>
            <w:r>
              <w:rPr>
                <w:rFonts w:cs="新細明體"/>
              </w:rPr>
              <w:t>Practicum in Maternal-newborn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6" w:type="dxa"/>
            <w:vAlign w:val="center"/>
          </w:tcPr>
          <w:p w:rsidR="0007278D" w:rsidRDefault="0007278D" w:rsidP="00653DFD">
            <w:pPr>
              <w:snapToGrid w:val="0"/>
              <w:spacing w:line="240" w:lineRule="atLeast"/>
              <w:jc w:val="center"/>
              <w:rPr>
                <w:rFonts w:cs="新細明體"/>
              </w:rPr>
            </w:pPr>
            <w:r>
              <w:rPr>
                <w:rFonts w:cs="新細明體" w:hint="eastAsia"/>
              </w:rPr>
              <w:t>乙班選課</w:t>
            </w:r>
          </w:p>
          <w:p w:rsidR="0007278D" w:rsidRDefault="0007278D" w:rsidP="00653DFD">
            <w:pPr>
              <w:snapToGrid w:val="0"/>
              <w:spacing w:line="240" w:lineRule="atLeast"/>
              <w:jc w:val="center"/>
              <w:rPr>
                <w:rFonts w:cs="新細明體"/>
              </w:rPr>
            </w:pPr>
            <w:r w:rsidRPr="001C0826">
              <w:rPr>
                <w:rFonts w:cs="新細明體"/>
              </w:rPr>
              <w:t xml:space="preserve">Class </w:t>
            </w:r>
            <w:r>
              <w:rPr>
                <w:rFonts w:cs="新細明體" w:hint="eastAsia"/>
              </w:rPr>
              <w:t>B</w:t>
            </w: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兒科護理學實習</w:t>
            </w:r>
          </w:p>
        </w:tc>
        <w:tc>
          <w:tcPr>
            <w:tcW w:w="3616" w:type="dxa"/>
            <w:vAlign w:val="center"/>
          </w:tcPr>
          <w:p w:rsidR="0007278D" w:rsidRDefault="0007278D" w:rsidP="00653DFD">
            <w:pPr>
              <w:snapToGrid w:val="0"/>
              <w:spacing w:line="240" w:lineRule="atLeast"/>
              <w:jc w:val="both"/>
              <w:rPr>
                <w:rFonts w:cs="新細明體"/>
              </w:rPr>
            </w:pPr>
            <w:r>
              <w:rPr>
                <w:rFonts w:cs="新細明體"/>
              </w:rPr>
              <w:t>Practicum in Pediatric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6" w:type="dxa"/>
            <w:vAlign w:val="center"/>
          </w:tcPr>
          <w:p w:rsidR="0007278D" w:rsidRDefault="0007278D" w:rsidP="00653DFD">
            <w:pPr>
              <w:snapToGrid w:val="0"/>
              <w:spacing w:line="240" w:lineRule="atLeast"/>
              <w:jc w:val="center"/>
              <w:rPr>
                <w:rFonts w:cs="新細明體"/>
              </w:rPr>
            </w:pPr>
            <w:r>
              <w:rPr>
                <w:rFonts w:cs="新細明體" w:hint="eastAsia"/>
              </w:rPr>
              <w:t>乙班選課</w:t>
            </w:r>
          </w:p>
          <w:p w:rsidR="0007278D" w:rsidRDefault="0007278D" w:rsidP="00653DFD">
            <w:pPr>
              <w:snapToGrid w:val="0"/>
              <w:spacing w:line="240" w:lineRule="atLeast"/>
              <w:jc w:val="center"/>
              <w:rPr>
                <w:rFonts w:cs="新細明體"/>
              </w:rPr>
            </w:pPr>
            <w:r w:rsidRPr="001C0826">
              <w:rPr>
                <w:rFonts w:cs="新細明體"/>
              </w:rPr>
              <w:t xml:space="preserve">Class </w:t>
            </w:r>
            <w:r>
              <w:rPr>
                <w:rFonts w:cs="新細明體" w:hint="eastAsia"/>
              </w:rPr>
              <w:t>B</w:t>
            </w: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成人內外科護理學實習</w:t>
            </w:r>
            <w:r>
              <w:rPr>
                <w:rFonts w:cs="新細明體" w:hint="eastAsia"/>
              </w:rPr>
              <w:t>(</w:t>
            </w:r>
            <w:r>
              <w:rPr>
                <w:rFonts w:cs="新細明體" w:hint="eastAsia"/>
              </w:rPr>
              <w:t>二</w:t>
            </w:r>
            <w:r>
              <w:rPr>
                <w:rFonts w:cs="新細明體" w:hint="eastAsia"/>
              </w:rPr>
              <w:t>)</w:t>
            </w:r>
          </w:p>
        </w:tc>
        <w:tc>
          <w:tcPr>
            <w:tcW w:w="3616" w:type="dxa"/>
            <w:vAlign w:val="center"/>
          </w:tcPr>
          <w:p w:rsidR="0007278D" w:rsidRDefault="0007278D" w:rsidP="00653DFD">
            <w:pPr>
              <w:snapToGrid w:val="0"/>
              <w:spacing w:line="240" w:lineRule="atLeast"/>
              <w:jc w:val="both"/>
              <w:rPr>
                <w:rFonts w:cs="新細明體"/>
              </w:rPr>
            </w:pPr>
            <w:r>
              <w:rPr>
                <w:rFonts w:cs="新細明體"/>
              </w:rPr>
              <w:t>Practicum in Medical-surgical Nursing (II)</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3</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6" w:type="dxa"/>
            <w:vAlign w:val="center"/>
          </w:tcPr>
          <w:p w:rsidR="0007278D" w:rsidRDefault="0007278D" w:rsidP="00653DFD">
            <w:pPr>
              <w:snapToGrid w:val="0"/>
              <w:spacing w:line="240" w:lineRule="atLeast"/>
              <w:jc w:val="center"/>
              <w:rPr>
                <w:rFonts w:cs="新細明體"/>
              </w:rPr>
            </w:pP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護理研究概論</w:t>
            </w:r>
          </w:p>
        </w:tc>
        <w:tc>
          <w:tcPr>
            <w:tcW w:w="3616" w:type="dxa"/>
            <w:vAlign w:val="center"/>
          </w:tcPr>
          <w:p w:rsidR="0007278D" w:rsidRDefault="0007278D" w:rsidP="00653DFD">
            <w:pPr>
              <w:snapToGrid w:val="0"/>
              <w:spacing w:line="240" w:lineRule="atLeast"/>
              <w:jc w:val="both"/>
              <w:rPr>
                <w:rFonts w:cs="新細明體"/>
              </w:rPr>
            </w:pPr>
            <w:r>
              <w:rPr>
                <w:rFonts w:cs="新細明體"/>
              </w:rPr>
              <w:t>Introduction to Nursing Research</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6" w:type="dxa"/>
            <w:vAlign w:val="center"/>
          </w:tcPr>
          <w:p w:rsidR="0007278D" w:rsidRDefault="0007278D" w:rsidP="00653DFD">
            <w:pPr>
              <w:snapToGrid w:val="0"/>
              <w:spacing w:line="240" w:lineRule="atLeast"/>
              <w:jc w:val="center"/>
              <w:rPr>
                <w:rFonts w:cs="新細明體"/>
              </w:rPr>
            </w:pP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護理行政概論</w:t>
            </w:r>
          </w:p>
        </w:tc>
        <w:tc>
          <w:tcPr>
            <w:tcW w:w="3616" w:type="dxa"/>
            <w:vAlign w:val="center"/>
          </w:tcPr>
          <w:p w:rsidR="0007278D" w:rsidRDefault="0007278D" w:rsidP="00653DFD">
            <w:pPr>
              <w:snapToGrid w:val="0"/>
              <w:spacing w:line="240" w:lineRule="atLeast"/>
              <w:jc w:val="both"/>
              <w:rPr>
                <w:rFonts w:cs="新細明體"/>
              </w:rPr>
            </w:pPr>
            <w:r>
              <w:rPr>
                <w:rFonts w:cs="新細明體"/>
              </w:rPr>
              <w:t>Introduction to Nursing Administration</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6" w:type="dxa"/>
            <w:vAlign w:val="center"/>
          </w:tcPr>
          <w:p w:rsidR="0007278D" w:rsidRDefault="0007278D" w:rsidP="00653DFD">
            <w:pPr>
              <w:snapToGrid w:val="0"/>
              <w:spacing w:line="240" w:lineRule="atLeast"/>
              <w:jc w:val="center"/>
              <w:rPr>
                <w:rFonts w:cs="新細明體"/>
              </w:rPr>
            </w:pP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綜合臨床護理學實習</w:t>
            </w:r>
          </w:p>
        </w:tc>
        <w:tc>
          <w:tcPr>
            <w:tcW w:w="3616" w:type="dxa"/>
            <w:vAlign w:val="center"/>
          </w:tcPr>
          <w:p w:rsidR="0007278D" w:rsidRDefault="0007278D" w:rsidP="00653DFD">
            <w:pPr>
              <w:snapToGrid w:val="0"/>
              <w:spacing w:line="240" w:lineRule="atLeast"/>
              <w:jc w:val="both"/>
              <w:rPr>
                <w:rFonts w:cs="新細明體"/>
              </w:rPr>
            </w:pPr>
            <w:r>
              <w:rPr>
                <w:rFonts w:cs="新細明體"/>
              </w:rPr>
              <w:t>Practicum in Synopsis of Comprehensive Nursing Practice</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4</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4</w:t>
            </w:r>
          </w:p>
        </w:tc>
        <w:tc>
          <w:tcPr>
            <w:tcW w:w="1466" w:type="dxa"/>
            <w:vAlign w:val="center"/>
          </w:tcPr>
          <w:p w:rsidR="0007278D" w:rsidRDefault="0007278D" w:rsidP="00653DFD">
            <w:pPr>
              <w:snapToGrid w:val="0"/>
              <w:spacing w:line="240" w:lineRule="atLeast"/>
              <w:jc w:val="center"/>
              <w:rPr>
                <w:rFonts w:cs="新細明體"/>
              </w:rPr>
            </w:pP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護理行政概論實習</w:t>
            </w:r>
          </w:p>
        </w:tc>
        <w:tc>
          <w:tcPr>
            <w:tcW w:w="3616" w:type="dxa"/>
            <w:vAlign w:val="center"/>
          </w:tcPr>
          <w:p w:rsidR="0007278D" w:rsidRDefault="0007278D" w:rsidP="00653DFD">
            <w:pPr>
              <w:snapToGrid w:val="0"/>
              <w:spacing w:line="240" w:lineRule="atLeast"/>
              <w:jc w:val="both"/>
              <w:rPr>
                <w:rFonts w:cs="新細明體"/>
              </w:rPr>
            </w:pPr>
            <w:r>
              <w:rPr>
                <w:rFonts w:cs="新細明體"/>
              </w:rPr>
              <w:t>Practicum in Nursing Administration</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66" w:type="dxa"/>
            <w:vAlign w:val="center"/>
          </w:tcPr>
          <w:p w:rsidR="0007278D" w:rsidRDefault="0007278D" w:rsidP="00653DFD">
            <w:pPr>
              <w:snapToGrid w:val="0"/>
              <w:spacing w:line="240" w:lineRule="atLeast"/>
              <w:jc w:val="center"/>
              <w:rPr>
                <w:rFonts w:cs="新細明體"/>
              </w:rPr>
            </w:pP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護理倫理與法律</w:t>
            </w:r>
          </w:p>
        </w:tc>
        <w:tc>
          <w:tcPr>
            <w:tcW w:w="3616" w:type="dxa"/>
            <w:vAlign w:val="center"/>
          </w:tcPr>
          <w:p w:rsidR="0007278D" w:rsidRDefault="0007278D" w:rsidP="00653DFD">
            <w:pPr>
              <w:snapToGrid w:val="0"/>
              <w:spacing w:line="240" w:lineRule="atLeast"/>
              <w:jc w:val="both"/>
              <w:rPr>
                <w:rFonts w:cs="新細明體"/>
              </w:rPr>
            </w:pPr>
            <w:r>
              <w:rPr>
                <w:rFonts w:cs="新細明體"/>
              </w:rPr>
              <w:t>Nursing Ethics and Nurses Act</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66" w:type="dxa"/>
            <w:vAlign w:val="center"/>
          </w:tcPr>
          <w:p w:rsidR="0007278D" w:rsidRDefault="0007278D" w:rsidP="00653DFD">
            <w:pPr>
              <w:snapToGrid w:val="0"/>
              <w:spacing w:line="240" w:lineRule="atLeast"/>
              <w:jc w:val="center"/>
              <w:rPr>
                <w:rFonts w:cs="新細明體"/>
              </w:rPr>
            </w:pP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重症護理</w:t>
            </w:r>
          </w:p>
        </w:tc>
        <w:tc>
          <w:tcPr>
            <w:tcW w:w="3616" w:type="dxa"/>
            <w:vAlign w:val="center"/>
          </w:tcPr>
          <w:p w:rsidR="0007278D" w:rsidRDefault="0007278D" w:rsidP="00653DFD">
            <w:pPr>
              <w:snapToGrid w:val="0"/>
              <w:spacing w:line="240" w:lineRule="atLeast"/>
              <w:jc w:val="both"/>
              <w:rPr>
                <w:rFonts w:cs="新細明體"/>
              </w:rPr>
            </w:pPr>
            <w:r>
              <w:rPr>
                <w:rFonts w:cs="新細明體"/>
              </w:rPr>
              <w:t>Critical Care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6" w:type="dxa"/>
            <w:vAlign w:val="center"/>
          </w:tcPr>
          <w:p w:rsidR="0007278D" w:rsidRDefault="0007278D" w:rsidP="00653DFD">
            <w:pPr>
              <w:snapToGrid w:val="0"/>
              <w:spacing w:line="240" w:lineRule="atLeast"/>
              <w:jc w:val="center"/>
              <w:rPr>
                <w:rFonts w:cs="新細明體"/>
              </w:rPr>
            </w:pP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急症照護</w:t>
            </w:r>
          </w:p>
        </w:tc>
        <w:tc>
          <w:tcPr>
            <w:tcW w:w="3616" w:type="dxa"/>
            <w:vAlign w:val="center"/>
          </w:tcPr>
          <w:p w:rsidR="0007278D" w:rsidRDefault="0007278D" w:rsidP="00653DFD">
            <w:pPr>
              <w:snapToGrid w:val="0"/>
              <w:spacing w:line="240" w:lineRule="atLeast"/>
              <w:jc w:val="both"/>
              <w:rPr>
                <w:rFonts w:cs="新細明體"/>
              </w:rPr>
            </w:pPr>
            <w:r>
              <w:rPr>
                <w:rFonts w:cs="新細明體"/>
              </w:rPr>
              <w:t>Emergency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6" w:type="dxa"/>
            <w:vAlign w:val="center"/>
          </w:tcPr>
          <w:p w:rsidR="0007278D" w:rsidRDefault="0007278D" w:rsidP="00653DFD">
            <w:pPr>
              <w:snapToGrid w:val="0"/>
              <w:spacing w:line="240" w:lineRule="atLeast"/>
              <w:jc w:val="center"/>
              <w:rPr>
                <w:rFonts w:cs="新細明體"/>
              </w:rPr>
            </w:pP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兒科急</w:t>
            </w:r>
            <w:proofErr w:type="gramStart"/>
            <w:r>
              <w:rPr>
                <w:rFonts w:cs="新細明體" w:hint="eastAsia"/>
              </w:rPr>
              <w:t>重症照護</w:t>
            </w:r>
            <w:proofErr w:type="gramEnd"/>
          </w:p>
        </w:tc>
        <w:tc>
          <w:tcPr>
            <w:tcW w:w="3616" w:type="dxa"/>
            <w:vAlign w:val="center"/>
          </w:tcPr>
          <w:p w:rsidR="0007278D" w:rsidRDefault="0007278D" w:rsidP="00653DFD">
            <w:pPr>
              <w:snapToGrid w:val="0"/>
              <w:spacing w:line="240" w:lineRule="atLeast"/>
              <w:jc w:val="both"/>
              <w:rPr>
                <w:rFonts w:cs="新細明體"/>
              </w:rPr>
            </w:pPr>
            <w:r>
              <w:rPr>
                <w:rFonts w:cs="新細明體"/>
              </w:rPr>
              <w:t>Pediatric Intensive Care Nursing</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6" w:type="dxa"/>
            <w:vAlign w:val="center"/>
          </w:tcPr>
          <w:p w:rsidR="0007278D" w:rsidRDefault="0007278D" w:rsidP="00653DFD">
            <w:pPr>
              <w:snapToGrid w:val="0"/>
              <w:spacing w:line="240" w:lineRule="atLeast"/>
              <w:jc w:val="center"/>
              <w:rPr>
                <w:rFonts w:cs="新細明體"/>
              </w:rPr>
            </w:pP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護理總論</w:t>
            </w:r>
            <w:r>
              <w:rPr>
                <w:rFonts w:cs="新細明體" w:hint="eastAsia"/>
              </w:rPr>
              <w:t>(</w:t>
            </w:r>
            <w:proofErr w:type="gramStart"/>
            <w:r>
              <w:rPr>
                <w:rFonts w:cs="新細明體" w:hint="eastAsia"/>
              </w:rPr>
              <w:t>一</w:t>
            </w:r>
            <w:proofErr w:type="gramEnd"/>
            <w:r>
              <w:rPr>
                <w:rFonts w:cs="新細明體" w:hint="eastAsia"/>
              </w:rPr>
              <w:t>)</w:t>
            </w:r>
          </w:p>
        </w:tc>
        <w:tc>
          <w:tcPr>
            <w:tcW w:w="3616" w:type="dxa"/>
            <w:vAlign w:val="center"/>
          </w:tcPr>
          <w:p w:rsidR="0007278D" w:rsidRDefault="0007278D" w:rsidP="00653DFD">
            <w:pPr>
              <w:snapToGrid w:val="0"/>
              <w:spacing w:line="240" w:lineRule="atLeast"/>
              <w:jc w:val="both"/>
              <w:rPr>
                <w:rFonts w:cs="新細明體"/>
              </w:rPr>
            </w:pPr>
            <w:r>
              <w:rPr>
                <w:rFonts w:cs="新細明體"/>
              </w:rPr>
              <w:t>Comprehensive Review of Nursing (I)</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1466" w:type="dxa"/>
            <w:vAlign w:val="center"/>
          </w:tcPr>
          <w:p w:rsidR="0007278D" w:rsidRDefault="0007278D" w:rsidP="00653DFD">
            <w:pPr>
              <w:snapToGrid w:val="0"/>
              <w:spacing w:line="240" w:lineRule="atLeast"/>
              <w:jc w:val="center"/>
              <w:rPr>
                <w:rFonts w:cs="新細明體"/>
              </w:rPr>
            </w:pP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護理專業問題研討</w:t>
            </w:r>
          </w:p>
        </w:tc>
        <w:tc>
          <w:tcPr>
            <w:tcW w:w="3616" w:type="dxa"/>
            <w:vAlign w:val="center"/>
          </w:tcPr>
          <w:p w:rsidR="0007278D" w:rsidRDefault="0007278D" w:rsidP="00653DFD">
            <w:pPr>
              <w:snapToGrid w:val="0"/>
              <w:spacing w:line="240" w:lineRule="atLeast"/>
              <w:jc w:val="both"/>
              <w:rPr>
                <w:rFonts w:cs="新細明體"/>
              </w:rPr>
            </w:pPr>
            <w:r>
              <w:rPr>
                <w:rFonts w:cs="新細明體"/>
              </w:rPr>
              <w:t>Seminar in Nursing Professional Issues</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66" w:type="dxa"/>
            <w:vAlign w:val="center"/>
          </w:tcPr>
          <w:p w:rsidR="0007278D" w:rsidRDefault="0007278D" w:rsidP="00653DFD">
            <w:pPr>
              <w:snapToGrid w:val="0"/>
              <w:spacing w:line="240" w:lineRule="atLeast"/>
              <w:jc w:val="center"/>
              <w:rPr>
                <w:rFonts w:cs="新細明體"/>
              </w:rPr>
            </w:pP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國際健康議題</w:t>
            </w:r>
          </w:p>
        </w:tc>
        <w:tc>
          <w:tcPr>
            <w:tcW w:w="3616" w:type="dxa"/>
            <w:vAlign w:val="center"/>
          </w:tcPr>
          <w:p w:rsidR="0007278D" w:rsidRDefault="0007278D" w:rsidP="00653DFD">
            <w:pPr>
              <w:snapToGrid w:val="0"/>
              <w:spacing w:line="240" w:lineRule="atLeast"/>
              <w:jc w:val="both"/>
              <w:rPr>
                <w:rFonts w:cs="新細明體"/>
              </w:rPr>
            </w:pPr>
            <w:r>
              <w:rPr>
                <w:rFonts w:cs="新細明體"/>
              </w:rPr>
              <w:t>Global Health Issues</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653DFD">
            <w:pPr>
              <w:snapToGrid w:val="0"/>
              <w:spacing w:line="240" w:lineRule="atLeast"/>
              <w:jc w:val="center"/>
              <w:rPr>
                <w:rFonts w:cs="新細明體"/>
              </w:rPr>
            </w:pPr>
            <w:r>
              <w:rPr>
                <w:rFonts w:cs="新細明體"/>
              </w:rPr>
              <w:t>2</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07278D" w:rsidP="00653DFD">
            <w:pPr>
              <w:snapToGrid w:val="0"/>
              <w:spacing w:line="240" w:lineRule="atLeast"/>
              <w:jc w:val="center"/>
              <w:rPr>
                <w:rFonts w:cs="新細明體"/>
              </w:rPr>
            </w:pPr>
            <w:r>
              <w:rPr>
                <w:rFonts w:cs="新細明體"/>
              </w:rPr>
              <w:t>2</w:t>
            </w:r>
          </w:p>
        </w:tc>
        <w:tc>
          <w:tcPr>
            <w:tcW w:w="1466" w:type="dxa"/>
            <w:vAlign w:val="center"/>
          </w:tcPr>
          <w:p w:rsidR="0007278D" w:rsidRDefault="0007278D" w:rsidP="00653DFD">
            <w:pPr>
              <w:snapToGrid w:val="0"/>
              <w:spacing w:line="240" w:lineRule="atLeast"/>
              <w:jc w:val="center"/>
              <w:rPr>
                <w:rFonts w:cs="新細明體"/>
              </w:rPr>
            </w:pPr>
          </w:p>
        </w:tc>
      </w:tr>
      <w:tr w:rsidR="0007278D" w:rsidTr="00653DFD">
        <w:trPr>
          <w:gridAfter w:val="1"/>
          <w:wAfter w:w="23" w:type="dxa"/>
          <w:cantSplit/>
        </w:trPr>
        <w:tc>
          <w:tcPr>
            <w:tcW w:w="2680" w:type="dxa"/>
            <w:gridSpan w:val="2"/>
            <w:vAlign w:val="center"/>
          </w:tcPr>
          <w:p w:rsidR="0007278D" w:rsidRDefault="0007278D" w:rsidP="00653DFD">
            <w:pPr>
              <w:snapToGrid w:val="0"/>
              <w:spacing w:line="240" w:lineRule="atLeast"/>
              <w:jc w:val="both"/>
              <w:rPr>
                <w:rFonts w:cs="新細明體"/>
              </w:rPr>
            </w:pPr>
            <w:r>
              <w:rPr>
                <w:rFonts w:cs="新細明體" w:hint="eastAsia"/>
              </w:rPr>
              <w:t>護理總論</w:t>
            </w:r>
            <w:r>
              <w:rPr>
                <w:rFonts w:cs="新細明體" w:hint="eastAsia"/>
              </w:rPr>
              <w:t>(</w:t>
            </w:r>
            <w:r>
              <w:rPr>
                <w:rFonts w:cs="新細明體" w:hint="eastAsia"/>
              </w:rPr>
              <w:t>二</w:t>
            </w:r>
            <w:r>
              <w:rPr>
                <w:rFonts w:cs="新細明體" w:hint="eastAsia"/>
              </w:rPr>
              <w:t>)</w:t>
            </w:r>
          </w:p>
        </w:tc>
        <w:tc>
          <w:tcPr>
            <w:tcW w:w="3616" w:type="dxa"/>
            <w:vAlign w:val="center"/>
          </w:tcPr>
          <w:p w:rsidR="0007278D" w:rsidRDefault="0007278D" w:rsidP="00653DFD">
            <w:pPr>
              <w:snapToGrid w:val="0"/>
              <w:spacing w:line="240" w:lineRule="atLeast"/>
              <w:jc w:val="both"/>
              <w:rPr>
                <w:rFonts w:cs="新細明體"/>
              </w:rPr>
            </w:pPr>
            <w:r>
              <w:rPr>
                <w:rFonts w:cs="新細明體" w:hint="eastAsia"/>
              </w:rPr>
              <w:t>Comprehensive Review of Nursing (</w:t>
            </w:r>
            <w:r>
              <w:rPr>
                <w:rFonts w:cs="新細明體" w:hint="eastAsia"/>
              </w:rPr>
              <w:t>Ⅱ</w:t>
            </w:r>
            <w:r>
              <w:rPr>
                <w:rFonts w:cs="新細明體" w:hint="eastAsia"/>
              </w:rPr>
              <w:t>)</w:t>
            </w:r>
          </w:p>
        </w:tc>
        <w:tc>
          <w:tcPr>
            <w:tcW w:w="790" w:type="dxa"/>
            <w:vAlign w:val="center"/>
          </w:tcPr>
          <w:p w:rsidR="0007278D" w:rsidRDefault="0007278D" w:rsidP="00653DFD">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2D63C6" w:rsidP="00653DFD">
            <w:pPr>
              <w:snapToGrid w:val="0"/>
              <w:spacing w:line="240" w:lineRule="atLeast"/>
              <w:jc w:val="center"/>
              <w:rPr>
                <w:rFonts w:cs="新細明體"/>
              </w:rPr>
            </w:pPr>
            <w:r>
              <w:rPr>
                <w:rFonts w:cs="新細明體" w:hint="eastAsia"/>
              </w:rPr>
              <w:t>1</w:t>
            </w:r>
          </w:p>
        </w:tc>
        <w:tc>
          <w:tcPr>
            <w:tcW w:w="790" w:type="dxa"/>
            <w:vAlign w:val="center"/>
          </w:tcPr>
          <w:p w:rsidR="0007278D" w:rsidRDefault="0007278D" w:rsidP="00653DFD">
            <w:pPr>
              <w:snapToGrid w:val="0"/>
              <w:spacing w:line="240" w:lineRule="atLeast"/>
              <w:jc w:val="center"/>
              <w:rPr>
                <w:rFonts w:cs="新細明體"/>
              </w:rPr>
            </w:pPr>
            <w:r>
              <w:rPr>
                <w:rFonts w:cs="新細明體"/>
              </w:rPr>
              <w:t>0</w:t>
            </w:r>
          </w:p>
        </w:tc>
        <w:tc>
          <w:tcPr>
            <w:tcW w:w="790" w:type="dxa"/>
            <w:vAlign w:val="center"/>
          </w:tcPr>
          <w:p w:rsidR="0007278D" w:rsidRDefault="002D63C6" w:rsidP="00653DFD">
            <w:pPr>
              <w:snapToGrid w:val="0"/>
              <w:spacing w:line="240" w:lineRule="atLeast"/>
              <w:jc w:val="center"/>
              <w:rPr>
                <w:rFonts w:cs="新細明體"/>
              </w:rPr>
            </w:pPr>
            <w:r>
              <w:rPr>
                <w:rFonts w:cs="新細明體" w:hint="eastAsia"/>
              </w:rPr>
              <w:t>1</w:t>
            </w:r>
            <w:bookmarkStart w:id="0" w:name="_GoBack"/>
            <w:bookmarkEnd w:id="0"/>
          </w:p>
        </w:tc>
        <w:tc>
          <w:tcPr>
            <w:tcW w:w="1466" w:type="dxa"/>
            <w:vAlign w:val="center"/>
          </w:tcPr>
          <w:p w:rsidR="0007278D" w:rsidRDefault="0007278D" w:rsidP="00653DFD">
            <w:pPr>
              <w:snapToGrid w:val="0"/>
              <w:spacing w:line="240" w:lineRule="atLeast"/>
              <w:jc w:val="center"/>
              <w:rPr>
                <w:rFonts w:cs="新細明體"/>
              </w:rPr>
            </w:pPr>
          </w:p>
        </w:tc>
      </w:tr>
      <w:tr w:rsidR="0007278D" w:rsidTr="00653DFD">
        <w:trPr>
          <w:gridAfter w:val="1"/>
          <w:wAfter w:w="23" w:type="dxa"/>
          <w:cantSplit/>
        </w:trPr>
        <w:tc>
          <w:tcPr>
            <w:tcW w:w="6296" w:type="dxa"/>
            <w:gridSpan w:val="3"/>
            <w:vAlign w:val="center"/>
          </w:tcPr>
          <w:p w:rsidR="0007278D" w:rsidRDefault="0007278D" w:rsidP="00653DFD">
            <w:pPr>
              <w:jc w:val="center"/>
              <w:rPr>
                <w:rFonts w:cs="新細明體"/>
              </w:rPr>
            </w:pPr>
            <w:r>
              <w:rPr>
                <w:rFonts w:cs="新細明體" w:hint="eastAsia"/>
              </w:rPr>
              <w:t>必修學分合計</w:t>
            </w:r>
            <w:r>
              <w:rPr>
                <w:rFonts w:cs="新細明體"/>
              </w:rPr>
              <w:t>Required Credits Subtotal</w:t>
            </w:r>
          </w:p>
        </w:tc>
        <w:tc>
          <w:tcPr>
            <w:tcW w:w="790" w:type="dxa"/>
            <w:vAlign w:val="center"/>
          </w:tcPr>
          <w:p w:rsidR="0007278D" w:rsidRDefault="0007278D" w:rsidP="00653DFD">
            <w:pPr>
              <w:jc w:val="center"/>
              <w:rPr>
                <w:rFonts w:cs="新細明體"/>
              </w:rPr>
            </w:pPr>
          </w:p>
        </w:tc>
        <w:tc>
          <w:tcPr>
            <w:tcW w:w="723" w:type="dxa"/>
            <w:vAlign w:val="center"/>
          </w:tcPr>
          <w:p w:rsidR="0007278D" w:rsidRDefault="0007278D" w:rsidP="00653DFD">
            <w:pPr>
              <w:jc w:val="center"/>
              <w:rPr>
                <w:rFonts w:cs="新細明體"/>
              </w:rPr>
            </w:pPr>
            <w:r>
              <w:rPr>
                <w:rFonts w:cs="新細明體"/>
              </w:rPr>
              <w:t>21</w:t>
            </w:r>
          </w:p>
        </w:tc>
        <w:tc>
          <w:tcPr>
            <w:tcW w:w="790" w:type="dxa"/>
            <w:vAlign w:val="center"/>
          </w:tcPr>
          <w:p w:rsidR="0007278D" w:rsidRDefault="0007278D" w:rsidP="00653DFD">
            <w:pPr>
              <w:jc w:val="center"/>
              <w:rPr>
                <w:rFonts w:cs="新細明體"/>
              </w:rPr>
            </w:pPr>
          </w:p>
        </w:tc>
        <w:tc>
          <w:tcPr>
            <w:tcW w:w="790" w:type="dxa"/>
            <w:vAlign w:val="center"/>
          </w:tcPr>
          <w:p w:rsidR="0007278D" w:rsidRDefault="0007278D" w:rsidP="00653DFD">
            <w:pPr>
              <w:jc w:val="center"/>
              <w:rPr>
                <w:rFonts w:cs="新細明體"/>
              </w:rPr>
            </w:pPr>
          </w:p>
        </w:tc>
        <w:tc>
          <w:tcPr>
            <w:tcW w:w="1466" w:type="dxa"/>
            <w:vAlign w:val="center"/>
          </w:tcPr>
          <w:p w:rsidR="0007278D" w:rsidRDefault="0007278D" w:rsidP="00653DFD">
            <w:pPr>
              <w:jc w:val="center"/>
              <w:rPr>
                <w:rFonts w:cs="新細明體"/>
              </w:rPr>
            </w:pPr>
          </w:p>
        </w:tc>
      </w:tr>
      <w:tr w:rsidR="0007278D" w:rsidRPr="003B4C9A" w:rsidTr="00653DFD">
        <w:trPr>
          <w:cantSplit/>
          <w:tblHeader/>
        </w:trPr>
        <w:tc>
          <w:tcPr>
            <w:tcW w:w="10878" w:type="dxa"/>
            <w:gridSpan w:val="9"/>
          </w:tcPr>
          <w:p w:rsidR="0007278D" w:rsidRPr="00747A6C" w:rsidRDefault="0007278D" w:rsidP="00653DFD">
            <w:pPr>
              <w:jc w:val="center"/>
              <w:rPr>
                <w:rFonts w:cs="新細明體"/>
              </w:rPr>
            </w:pPr>
            <w:r w:rsidRPr="00747A6C">
              <w:rPr>
                <w:rFonts w:cs="新細明體" w:hint="eastAsia"/>
              </w:rPr>
              <w:t>最低畢業學分數</w:t>
            </w:r>
            <w:r>
              <w:rPr>
                <w:rFonts w:cs="新細明體" w:hint="eastAsia"/>
              </w:rPr>
              <w:t>128</w:t>
            </w:r>
            <w:r w:rsidRPr="00747A6C">
              <w:rPr>
                <w:rFonts w:cs="新細明體" w:hint="eastAsia"/>
              </w:rPr>
              <w:t>學分，必修</w:t>
            </w:r>
            <w:r>
              <w:rPr>
                <w:rFonts w:cs="新細明體" w:hint="eastAsia"/>
              </w:rPr>
              <w:t>80</w:t>
            </w:r>
            <w:r w:rsidRPr="00747A6C">
              <w:rPr>
                <w:rFonts w:cs="新細明體" w:hint="eastAsia"/>
              </w:rPr>
              <w:t>學分，通識</w:t>
            </w:r>
            <w:r w:rsidRPr="00747A6C">
              <w:rPr>
                <w:rFonts w:cs="新細明體"/>
              </w:rPr>
              <w:t>20</w:t>
            </w:r>
            <w:r w:rsidRPr="00747A6C">
              <w:rPr>
                <w:rFonts w:cs="新細明體" w:hint="eastAsia"/>
              </w:rPr>
              <w:t>學分，體育</w:t>
            </w:r>
            <w:r w:rsidRPr="00747A6C">
              <w:rPr>
                <w:rFonts w:cs="新細明體"/>
              </w:rPr>
              <w:t>4</w:t>
            </w:r>
            <w:r w:rsidRPr="00747A6C">
              <w:rPr>
                <w:rFonts w:cs="新細明體" w:hint="eastAsia"/>
              </w:rPr>
              <w:t>學分，選修</w:t>
            </w:r>
            <w:r>
              <w:rPr>
                <w:rFonts w:cs="新細明體" w:hint="eastAsia"/>
              </w:rPr>
              <w:t>24</w:t>
            </w:r>
            <w:r w:rsidRPr="00747A6C">
              <w:rPr>
                <w:rFonts w:cs="新細明體" w:hint="eastAsia"/>
              </w:rPr>
              <w:t>學分</w:t>
            </w:r>
          </w:p>
          <w:p w:rsidR="0007278D" w:rsidRPr="00747A6C" w:rsidRDefault="0007278D" w:rsidP="00653DFD">
            <w:pPr>
              <w:jc w:val="center"/>
              <w:rPr>
                <w:rFonts w:cs="新細明體"/>
              </w:rPr>
            </w:pPr>
            <w:r w:rsidRPr="00747A6C">
              <w:rPr>
                <w:rFonts w:cs="新細明體" w:hint="eastAsia"/>
              </w:rPr>
              <w:t xml:space="preserve">Minimum graduation credits: </w:t>
            </w:r>
            <w:r>
              <w:rPr>
                <w:rFonts w:cs="新細明體" w:hint="eastAsia"/>
              </w:rPr>
              <w:t>128</w:t>
            </w:r>
            <w:r w:rsidRPr="00747A6C">
              <w:rPr>
                <w:rFonts w:cs="新細明體" w:hint="eastAsia"/>
              </w:rPr>
              <w:t xml:space="preserve"> credits, compulsory </w:t>
            </w:r>
            <w:r>
              <w:rPr>
                <w:rFonts w:cs="新細明體" w:hint="eastAsia"/>
              </w:rPr>
              <w:t>80</w:t>
            </w:r>
            <w:r w:rsidRPr="00747A6C">
              <w:rPr>
                <w:rFonts w:cs="新細明體" w:hint="eastAsia"/>
              </w:rPr>
              <w:t xml:space="preserve"> credits, general education 20 credits, physical education 4 credits, </w:t>
            </w:r>
          </w:p>
          <w:p w:rsidR="0007278D" w:rsidRPr="003B4C9A" w:rsidRDefault="0007278D" w:rsidP="00653DFD">
            <w:pPr>
              <w:jc w:val="center"/>
              <w:rPr>
                <w:rFonts w:cs="新細明體"/>
                <w:color w:val="FF0000"/>
              </w:rPr>
            </w:pPr>
            <w:r w:rsidRPr="00747A6C">
              <w:rPr>
                <w:rFonts w:cs="新細明體" w:hint="eastAsia"/>
              </w:rPr>
              <w:t xml:space="preserve">elective </w:t>
            </w:r>
            <w:r>
              <w:rPr>
                <w:rFonts w:cs="新細明體" w:hint="eastAsia"/>
              </w:rPr>
              <w:t>24</w:t>
            </w:r>
            <w:r w:rsidRPr="00747A6C">
              <w:rPr>
                <w:rFonts w:cs="新細明體" w:hint="eastAsia"/>
              </w:rPr>
              <w:t xml:space="preserve"> credits</w:t>
            </w:r>
          </w:p>
        </w:tc>
      </w:tr>
      <w:tr w:rsidR="0007278D" w:rsidRPr="003008B5" w:rsidTr="00653DFD">
        <w:trPr>
          <w:cantSplit/>
          <w:tblHeader/>
        </w:trPr>
        <w:tc>
          <w:tcPr>
            <w:tcW w:w="10878" w:type="dxa"/>
            <w:gridSpan w:val="9"/>
          </w:tcPr>
          <w:p w:rsidR="0007278D" w:rsidRPr="003008B5" w:rsidRDefault="0007278D" w:rsidP="00653DFD">
            <w:pPr>
              <w:rPr>
                <w:rFonts w:cs="新細明體"/>
              </w:rPr>
            </w:pPr>
            <w:r w:rsidRPr="005C7FC6">
              <w:rPr>
                <w:rFonts w:cs="新細明體" w:hint="eastAsia"/>
              </w:rPr>
              <w:t>說明</w:t>
            </w:r>
            <w:r w:rsidRPr="005C7FC6">
              <w:rPr>
                <w:rFonts w:cs="新細明體"/>
              </w:rPr>
              <w:t>Instructions</w:t>
            </w:r>
            <w:r w:rsidRPr="005C7FC6">
              <w:rPr>
                <w:rFonts w:cs="新細明體" w:hint="eastAsia"/>
              </w:rPr>
              <w:t>：</w:t>
            </w:r>
          </w:p>
        </w:tc>
      </w:tr>
      <w:tr w:rsidR="0007278D" w:rsidRPr="0004783B" w:rsidTr="00653DFD">
        <w:trPr>
          <w:cantSplit/>
          <w:tblHeader/>
        </w:trPr>
        <w:tc>
          <w:tcPr>
            <w:tcW w:w="554" w:type="dxa"/>
          </w:tcPr>
          <w:p w:rsidR="0007278D" w:rsidRPr="00193548" w:rsidRDefault="0007278D" w:rsidP="00653DFD">
            <w:pPr>
              <w:pStyle w:val="a8"/>
              <w:numPr>
                <w:ilvl w:val="0"/>
                <w:numId w:val="2"/>
              </w:numPr>
              <w:ind w:leftChars="0"/>
            </w:pPr>
          </w:p>
        </w:tc>
        <w:tc>
          <w:tcPr>
            <w:tcW w:w="10324" w:type="dxa"/>
            <w:gridSpan w:val="8"/>
          </w:tcPr>
          <w:p w:rsidR="0007278D" w:rsidRPr="003008B5" w:rsidRDefault="0007278D" w:rsidP="00653DFD">
            <w:pPr>
              <w:rPr>
                <w:color w:val="000000"/>
              </w:rPr>
            </w:pPr>
            <w:r w:rsidRPr="00193548">
              <w:rPr>
                <w:rFonts w:hint="eastAsia"/>
              </w:rPr>
              <w:t>通識教育課程總學分數為</w:t>
            </w:r>
            <w:r w:rsidRPr="003008B5">
              <w:rPr>
                <w:color w:val="000000"/>
              </w:rPr>
              <w:t>20</w:t>
            </w:r>
            <w:r w:rsidRPr="003008B5">
              <w:rPr>
                <w:rFonts w:hint="eastAsia"/>
                <w:color w:val="000000"/>
              </w:rPr>
              <w:t>學分，學生需修滿學分數，始得申請畢業。課程內容分為「基礎通識」及「</w:t>
            </w:r>
            <w:proofErr w:type="gramStart"/>
            <w:r w:rsidRPr="003008B5">
              <w:rPr>
                <w:rFonts w:hint="eastAsia"/>
                <w:color w:val="000000"/>
              </w:rPr>
              <w:t>博雅通識</w:t>
            </w:r>
            <w:proofErr w:type="gramEnd"/>
            <w:r w:rsidRPr="003008B5">
              <w:rPr>
                <w:rFonts w:hint="eastAsia"/>
                <w:color w:val="000000"/>
              </w:rPr>
              <w:t>」等兩大部分，修習原則如下：</w:t>
            </w:r>
            <w:r w:rsidRPr="003008B5">
              <w:rPr>
                <w:color w:val="000000"/>
              </w:rPr>
              <w:t>(</w:t>
            </w:r>
            <w:proofErr w:type="gramStart"/>
            <w:r w:rsidRPr="003008B5">
              <w:rPr>
                <w:rFonts w:hint="eastAsia"/>
                <w:color w:val="000000"/>
              </w:rPr>
              <w:t>一</w:t>
            </w:r>
            <w:proofErr w:type="gramEnd"/>
            <w:r w:rsidRPr="003008B5">
              <w:rPr>
                <w:color w:val="000000"/>
              </w:rPr>
              <w:t>)</w:t>
            </w:r>
            <w:r w:rsidRPr="003008B5">
              <w:rPr>
                <w:rFonts w:hint="eastAsia"/>
                <w:color w:val="000000"/>
              </w:rPr>
              <w:t>「基礎通識」課程：</w:t>
            </w:r>
            <w:r>
              <w:rPr>
                <w:rFonts w:hint="eastAsia"/>
                <w:color w:val="000000"/>
              </w:rPr>
              <w:t>必修</w:t>
            </w:r>
            <w:r w:rsidRPr="003008B5">
              <w:rPr>
                <w:rFonts w:hint="eastAsia"/>
                <w:color w:val="000000"/>
              </w:rPr>
              <w:t>，共</w:t>
            </w:r>
            <w:r w:rsidRPr="003008B5">
              <w:rPr>
                <w:color w:val="000000"/>
              </w:rPr>
              <w:t>6</w:t>
            </w:r>
            <w:r w:rsidRPr="003008B5">
              <w:rPr>
                <w:rFonts w:hint="eastAsia"/>
                <w:color w:val="000000"/>
              </w:rPr>
              <w:t>學分。含</w:t>
            </w:r>
            <w:proofErr w:type="gramStart"/>
            <w:r w:rsidRPr="003008B5">
              <w:rPr>
                <w:rFonts w:hint="eastAsia"/>
                <w:color w:val="000000"/>
              </w:rPr>
              <w:t>括</w:t>
            </w:r>
            <w:proofErr w:type="gramEnd"/>
            <w:r w:rsidRPr="003008B5">
              <w:rPr>
                <w:rFonts w:hint="eastAsia"/>
                <w:color w:val="000000"/>
              </w:rPr>
              <w:t>：「多元文化與語文」、「程式語言」、「大學之道」及「服務學習」等課程。</w:t>
            </w:r>
            <w:r w:rsidRPr="003008B5">
              <w:rPr>
                <w:color w:val="000000"/>
              </w:rPr>
              <w:t>(</w:t>
            </w:r>
            <w:r w:rsidRPr="003008B5">
              <w:rPr>
                <w:rFonts w:hint="eastAsia"/>
                <w:color w:val="000000"/>
              </w:rPr>
              <w:t>二</w:t>
            </w:r>
            <w:r w:rsidRPr="003008B5">
              <w:rPr>
                <w:color w:val="000000"/>
              </w:rPr>
              <w:t>)</w:t>
            </w:r>
            <w:r w:rsidRPr="003008B5">
              <w:rPr>
                <w:rFonts w:hint="eastAsia"/>
                <w:color w:val="000000"/>
              </w:rPr>
              <w:t>「</w:t>
            </w:r>
            <w:proofErr w:type="gramStart"/>
            <w:r w:rsidRPr="003008B5">
              <w:rPr>
                <w:rFonts w:hint="eastAsia"/>
                <w:color w:val="000000"/>
              </w:rPr>
              <w:t>博雅通識</w:t>
            </w:r>
            <w:proofErr w:type="gramEnd"/>
            <w:r w:rsidRPr="003008B5">
              <w:rPr>
                <w:rFonts w:hint="eastAsia"/>
                <w:color w:val="000000"/>
              </w:rPr>
              <w:t>」課程：</w:t>
            </w:r>
            <w:r>
              <w:rPr>
                <w:rFonts w:hint="eastAsia"/>
                <w:color w:val="000000"/>
              </w:rPr>
              <w:t>必修</w:t>
            </w:r>
            <w:r w:rsidRPr="003008B5">
              <w:rPr>
                <w:rFonts w:hint="eastAsia"/>
                <w:color w:val="000000"/>
              </w:rPr>
              <w:t>，共</w:t>
            </w:r>
            <w:r w:rsidRPr="003008B5">
              <w:rPr>
                <w:color w:val="000000"/>
              </w:rPr>
              <w:t>14</w:t>
            </w:r>
            <w:r w:rsidRPr="003008B5">
              <w:rPr>
                <w:rFonts w:hint="eastAsia"/>
                <w:color w:val="000000"/>
              </w:rPr>
              <w:t>學分</w:t>
            </w:r>
            <w:r w:rsidRPr="003008B5">
              <w:rPr>
                <w:color w:val="000000"/>
              </w:rPr>
              <w:t>(</w:t>
            </w:r>
            <w:proofErr w:type="gramStart"/>
            <w:r w:rsidRPr="003008B5">
              <w:rPr>
                <w:rFonts w:hint="eastAsia"/>
                <w:color w:val="000000"/>
              </w:rPr>
              <w:t>醫資系</w:t>
            </w:r>
            <w:proofErr w:type="gramEnd"/>
            <w:r w:rsidRPr="003008B5">
              <w:rPr>
                <w:rFonts w:hint="eastAsia"/>
                <w:color w:val="000000"/>
              </w:rPr>
              <w:t>除外，需</w:t>
            </w:r>
            <w:r w:rsidRPr="003008B5">
              <w:rPr>
                <w:color w:val="000000"/>
              </w:rPr>
              <w:t>16</w:t>
            </w:r>
            <w:r w:rsidRPr="003008B5">
              <w:rPr>
                <w:rFonts w:hint="eastAsia"/>
                <w:color w:val="000000"/>
              </w:rPr>
              <w:t>學分</w:t>
            </w:r>
            <w:r w:rsidRPr="003008B5">
              <w:rPr>
                <w:color w:val="000000"/>
              </w:rPr>
              <w:t>)</w:t>
            </w:r>
            <w:r w:rsidRPr="003008B5">
              <w:rPr>
                <w:rFonts w:hint="eastAsia"/>
                <w:color w:val="000000"/>
              </w:rPr>
              <w:t>。含</w:t>
            </w:r>
            <w:proofErr w:type="gramStart"/>
            <w:r w:rsidRPr="003008B5">
              <w:rPr>
                <w:rFonts w:hint="eastAsia"/>
                <w:color w:val="000000"/>
              </w:rPr>
              <w:t>括</w:t>
            </w:r>
            <w:proofErr w:type="gramEnd"/>
            <w:r w:rsidRPr="003008B5">
              <w:rPr>
                <w:rFonts w:hint="eastAsia"/>
                <w:color w:val="000000"/>
              </w:rPr>
              <w:t>：文藝領域、社會領域、人文醫學領域和科普領域等四個學群領域，每</w:t>
            </w:r>
            <w:proofErr w:type="gramStart"/>
            <w:r w:rsidRPr="003008B5">
              <w:rPr>
                <w:rFonts w:hint="eastAsia"/>
                <w:color w:val="000000"/>
              </w:rPr>
              <w:t>個</w:t>
            </w:r>
            <w:proofErr w:type="gramEnd"/>
            <w:r w:rsidRPr="003008B5">
              <w:rPr>
                <w:rFonts w:hint="eastAsia"/>
                <w:color w:val="000000"/>
              </w:rPr>
              <w:t>學群領域至少需修習</w:t>
            </w:r>
            <w:r w:rsidRPr="003008B5">
              <w:rPr>
                <w:color w:val="000000"/>
              </w:rPr>
              <w:t xml:space="preserve">2 </w:t>
            </w:r>
            <w:r w:rsidRPr="003008B5">
              <w:rPr>
                <w:rFonts w:hint="eastAsia"/>
                <w:color w:val="000000"/>
              </w:rPr>
              <w:t>學分。。通識教育課程畢業學分的認列，以</w:t>
            </w:r>
            <w:r w:rsidRPr="003008B5">
              <w:rPr>
                <w:color w:val="000000"/>
              </w:rPr>
              <w:t>20</w:t>
            </w:r>
            <w:r w:rsidRPr="003008B5">
              <w:rPr>
                <w:rFonts w:hint="eastAsia"/>
                <w:color w:val="000000"/>
              </w:rPr>
              <w:t>學分為上限。通識教育課程修習方式依照「中山醫學大學通識課程選課須知」辦理。「服務學習」依照「中山醫學大學服務學習課程實施辦法」辦理。</w:t>
            </w:r>
          </w:p>
          <w:p w:rsidR="0007278D" w:rsidRDefault="0007278D" w:rsidP="00653DFD">
            <w:pPr>
              <w:jc w:val="both"/>
              <w:rPr>
                <w:b/>
              </w:rPr>
            </w:pPr>
            <w:r w:rsidRPr="00CC59EF">
              <w:rPr>
                <w:b/>
              </w:rPr>
              <w:t>The total number of credits required for the General Education Curriculum is 20. Students must complete these credits in order to apply for graduation. The curriculum is divided into two main parts: "Fundamental General Education" and "Liberal Arts General Education." The guidelines for course completion are as follows:</w:t>
            </w:r>
          </w:p>
          <w:p w:rsidR="0007278D" w:rsidRDefault="0007278D" w:rsidP="00653DFD">
            <w:pPr>
              <w:jc w:val="both"/>
              <w:rPr>
                <w:b/>
              </w:rPr>
            </w:pPr>
            <w:r w:rsidRPr="00CC59EF">
              <w:rPr>
                <w:b/>
              </w:rPr>
              <w:t>Fundamental General Education Courses: These are mandatory and total 6 credits. They include courses such as "Multiculturalism and Languages," "Programming Language</w:t>
            </w:r>
            <w:r w:rsidRPr="00D033E9">
              <w:rPr>
                <w:b/>
              </w:rPr>
              <w:t>s</w:t>
            </w:r>
            <w:r w:rsidRPr="00CC59EF">
              <w:rPr>
                <w:b/>
              </w:rPr>
              <w:t>," "</w:t>
            </w:r>
            <w:r>
              <w:t xml:space="preserve"> </w:t>
            </w:r>
            <w:r w:rsidRPr="00CC59EF">
              <w:rPr>
                <w:b/>
              </w:rPr>
              <w:t>Foundation of University Education," and "Service Learning."</w:t>
            </w:r>
          </w:p>
          <w:p w:rsidR="0007278D" w:rsidRDefault="0007278D" w:rsidP="00653DFD">
            <w:pPr>
              <w:jc w:val="both"/>
              <w:rPr>
                <w:b/>
              </w:rPr>
            </w:pPr>
            <w:r w:rsidRPr="00CC59EF">
              <w:rPr>
                <w:b/>
              </w:rPr>
              <w:t>Liberal Arts General Education Courses: These are also mandatory and total 14 credits (16 credits for the Department of Medical Informatics). They cover four domains: Literature and Arts, Social Sciences, Humanistic Medicine, and Science and Technology. At least 2 credits must be completed in each domain.</w:t>
            </w:r>
          </w:p>
          <w:p w:rsidR="0007278D" w:rsidRPr="0004783B" w:rsidRDefault="0007278D" w:rsidP="00653DFD">
            <w:pPr>
              <w:jc w:val="both"/>
              <w:rPr>
                <w:b/>
              </w:rPr>
            </w:pPr>
            <w:r w:rsidRPr="00CC59EF">
              <w:rPr>
                <w:b/>
              </w:rPr>
              <w:t>The maximum number of credits recognized for the General Education Curriculum towards graduation is 20. The enrollment procedures for the General Education Curriculum are to be followed according to the "Guidelines for General Education Course Selection at Chung Shan Medical University." The "Service Learning" component is to be conducted in accordance with the "Implementation Guidelines for Service Learning Courses at Chung Shan Medical University."</w:t>
            </w:r>
          </w:p>
        </w:tc>
      </w:tr>
      <w:tr w:rsidR="0007278D" w:rsidRPr="0004783B" w:rsidTr="00653DFD">
        <w:trPr>
          <w:cantSplit/>
          <w:tblHeader/>
        </w:trPr>
        <w:tc>
          <w:tcPr>
            <w:tcW w:w="554" w:type="dxa"/>
          </w:tcPr>
          <w:p w:rsidR="0007278D" w:rsidRPr="00193548" w:rsidRDefault="0007278D" w:rsidP="00653DFD">
            <w:pPr>
              <w:pStyle w:val="a8"/>
              <w:numPr>
                <w:ilvl w:val="0"/>
                <w:numId w:val="2"/>
              </w:numPr>
              <w:ind w:leftChars="0"/>
            </w:pPr>
          </w:p>
        </w:tc>
        <w:tc>
          <w:tcPr>
            <w:tcW w:w="10324" w:type="dxa"/>
            <w:gridSpan w:val="8"/>
          </w:tcPr>
          <w:p w:rsidR="0007278D" w:rsidRDefault="0007278D" w:rsidP="00653DFD">
            <w:r>
              <w:rPr>
                <w:rFonts w:hint="eastAsia"/>
              </w:rPr>
              <w:t>學生須於畢業前擇</w:t>
            </w:r>
            <w:proofErr w:type="gramStart"/>
            <w:r>
              <w:rPr>
                <w:rFonts w:hint="eastAsia"/>
              </w:rPr>
              <w:t>一</w:t>
            </w:r>
            <w:proofErr w:type="gramEnd"/>
            <w:r>
              <w:rPr>
                <w:rFonts w:hint="eastAsia"/>
              </w:rPr>
              <w:t>參加經認定之校外官方英文能力檢定考試或校內「中山醫大英文能力檢測」</w:t>
            </w:r>
            <w:r>
              <w:rPr>
                <w:rFonts w:hint="eastAsia"/>
              </w:rPr>
              <w:t>(CEPT)</w:t>
            </w:r>
            <w:r>
              <w:rPr>
                <w:rFonts w:hint="eastAsia"/>
              </w:rPr>
              <w:t>英文檢定考試，相當</w:t>
            </w:r>
            <w:r w:rsidRPr="00526870">
              <w:rPr>
                <w:rFonts w:hint="eastAsia"/>
                <w:b/>
                <w:color w:val="FF0000"/>
                <w:u w:val="single"/>
              </w:rPr>
              <w:t>全民英檢中級初試</w:t>
            </w:r>
            <w:r>
              <w:rPr>
                <w:rFonts w:hint="eastAsia"/>
              </w:rPr>
              <w:t>，並於每學期開學後繳交通過之成績證明文件至各系登錄，以作為畢業資格審定之依據。</w:t>
            </w:r>
          </w:p>
          <w:p w:rsidR="0007278D" w:rsidRPr="00193548" w:rsidRDefault="0007278D" w:rsidP="00653DFD">
            <w:r>
              <w:t>Students are required to participate in an officially recognized external English proficiency test or the university's internal "Chung Shan Medical University English Proficiency Test" (CEPT) before graduation. The required proficiency level is equivalent to</w:t>
            </w:r>
            <w:r w:rsidRPr="00526870">
              <w:t xml:space="preserve"> </w:t>
            </w:r>
            <w:r w:rsidRPr="00526870">
              <w:rPr>
                <w:color w:val="FF0000"/>
                <w:u w:val="single"/>
              </w:rPr>
              <w:t>the preliminary test of the GEPT Intermediate Level</w:t>
            </w:r>
            <w:r>
              <w:t>. After the start of each semester, students must submit their passing score documents to their respective departments for registration, which will serve as a basis for graduation qualification verification.</w:t>
            </w:r>
          </w:p>
        </w:tc>
      </w:tr>
      <w:tr w:rsidR="0007278D" w:rsidRPr="009B2E8C" w:rsidTr="00653DFD">
        <w:trPr>
          <w:cantSplit/>
          <w:tblHeader/>
        </w:trPr>
        <w:tc>
          <w:tcPr>
            <w:tcW w:w="554" w:type="dxa"/>
            <w:tcBorders>
              <w:left w:val="single" w:sz="2" w:space="0" w:color="auto"/>
              <w:right w:val="single" w:sz="2" w:space="0" w:color="auto"/>
            </w:tcBorders>
          </w:tcPr>
          <w:p w:rsidR="0007278D" w:rsidRPr="00193548" w:rsidRDefault="0007278D" w:rsidP="00653DFD">
            <w:pPr>
              <w:pStyle w:val="a8"/>
              <w:numPr>
                <w:ilvl w:val="0"/>
                <w:numId w:val="2"/>
              </w:numPr>
              <w:ind w:leftChars="0"/>
            </w:pPr>
          </w:p>
        </w:tc>
        <w:tc>
          <w:tcPr>
            <w:tcW w:w="10324" w:type="dxa"/>
            <w:gridSpan w:val="8"/>
            <w:tcBorders>
              <w:left w:val="single" w:sz="2" w:space="0" w:color="auto"/>
              <w:right w:val="single" w:sz="2" w:space="0" w:color="auto"/>
            </w:tcBorders>
          </w:tcPr>
          <w:p w:rsidR="0007278D" w:rsidRPr="00984040" w:rsidRDefault="0007278D" w:rsidP="00653DFD">
            <w:pPr>
              <w:rPr>
                <w:color w:val="000000"/>
              </w:rPr>
            </w:pPr>
            <w:r w:rsidRPr="00984040">
              <w:rPr>
                <w:rFonts w:hint="eastAsia"/>
                <w:color w:val="000000"/>
              </w:rPr>
              <w:t>學生須依「中山醫學大學深化</w:t>
            </w:r>
            <w:proofErr w:type="gramStart"/>
            <w:r w:rsidRPr="00984040">
              <w:rPr>
                <w:rFonts w:hint="eastAsia"/>
                <w:color w:val="000000"/>
              </w:rPr>
              <w:t>醫</w:t>
            </w:r>
            <w:proofErr w:type="gramEnd"/>
            <w:r w:rsidRPr="00984040">
              <w:rPr>
                <w:rFonts w:hint="eastAsia"/>
                <w:color w:val="000000"/>
              </w:rPr>
              <w:t>能力百分百實施辦法｣參加各項符合增益基本能力之活動並累積至少</w:t>
            </w:r>
            <w:r w:rsidRPr="00984040">
              <w:rPr>
                <w:color w:val="000000"/>
              </w:rPr>
              <w:t>100</w:t>
            </w:r>
            <w:r w:rsidRPr="00984040">
              <w:rPr>
                <w:rFonts w:hint="eastAsia"/>
                <w:color w:val="000000"/>
              </w:rPr>
              <w:t>點，始得畢業。</w:t>
            </w:r>
          </w:p>
          <w:p w:rsidR="0007278D" w:rsidRPr="002F5E3F" w:rsidRDefault="0007278D" w:rsidP="00653DFD">
            <w:pPr>
              <w:jc w:val="both"/>
              <w:rPr>
                <w:color w:val="000000"/>
              </w:rPr>
            </w:pPr>
            <w:r w:rsidRPr="00984040">
              <w:rPr>
                <w:color w:val="000000"/>
              </w:rPr>
              <w:t>Students must participate in various activities that enhance their basic competencies in accordance with the "Implementation Guidelines for Enhancing Soft Skills at Chung Shan Medical University" and accumulate at least 100 points in order to graduate.</w:t>
            </w:r>
          </w:p>
        </w:tc>
      </w:tr>
      <w:tr w:rsidR="0007278D" w:rsidRPr="003008B5" w:rsidTr="00653DFD">
        <w:trPr>
          <w:cantSplit/>
          <w:tblHeader/>
        </w:trPr>
        <w:tc>
          <w:tcPr>
            <w:tcW w:w="554" w:type="dxa"/>
            <w:tcBorders>
              <w:left w:val="single" w:sz="2" w:space="0" w:color="auto"/>
              <w:right w:val="single" w:sz="2" w:space="0" w:color="auto"/>
            </w:tcBorders>
          </w:tcPr>
          <w:p w:rsidR="0007278D" w:rsidRPr="00193548" w:rsidRDefault="0007278D" w:rsidP="00653DFD">
            <w:pPr>
              <w:pStyle w:val="a8"/>
              <w:numPr>
                <w:ilvl w:val="0"/>
                <w:numId w:val="2"/>
              </w:numPr>
              <w:ind w:leftChars="0"/>
            </w:pPr>
          </w:p>
        </w:tc>
        <w:tc>
          <w:tcPr>
            <w:tcW w:w="10324" w:type="dxa"/>
            <w:gridSpan w:val="8"/>
            <w:tcBorders>
              <w:left w:val="single" w:sz="2" w:space="0" w:color="auto"/>
              <w:right w:val="single" w:sz="2" w:space="0" w:color="auto"/>
            </w:tcBorders>
          </w:tcPr>
          <w:p w:rsidR="0007278D" w:rsidRPr="003008B5" w:rsidRDefault="0007278D" w:rsidP="00653DFD">
            <w:pPr>
              <w:rPr>
                <w:color w:val="000000"/>
              </w:rPr>
            </w:pPr>
            <w:r w:rsidRPr="003008B5">
              <w:rPr>
                <w:rFonts w:hint="eastAsia"/>
                <w:color w:val="000000"/>
              </w:rPr>
              <w:t>學生須於畢業前擇一</w:t>
            </w:r>
            <w:proofErr w:type="gramStart"/>
            <w:r w:rsidRPr="003008B5">
              <w:rPr>
                <w:rFonts w:hint="eastAsia"/>
                <w:color w:val="000000"/>
              </w:rPr>
              <w:t>修習雙主修</w:t>
            </w:r>
            <w:proofErr w:type="gramEnd"/>
            <w:r w:rsidRPr="003008B5">
              <w:rPr>
                <w:rFonts w:hint="eastAsia"/>
                <w:color w:val="000000"/>
              </w:rPr>
              <w:t>、輔系、</w:t>
            </w:r>
            <w:proofErr w:type="gramStart"/>
            <w:r w:rsidRPr="003008B5">
              <w:rPr>
                <w:rFonts w:hint="eastAsia"/>
                <w:color w:val="000000"/>
              </w:rPr>
              <w:t>跨域</w:t>
            </w:r>
            <w:proofErr w:type="gramEnd"/>
            <w:r w:rsidRPr="003008B5">
              <w:rPr>
                <w:rFonts w:hint="eastAsia"/>
                <w:color w:val="000000"/>
              </w:rPr>
              <w:t>學程或</w:t>
            </w:r>
            <w:proofErr w:type="gramStart"/>
            <w:r w:rsidRPr="003008B5">
              <w:rPr>
                <w:rFonts w:hint="eastAsia"/>
                <w:color w:val="000000"/>
              </w:rPr>
              <w:t>跨域微</w:t>
            </w:r>
            <w:proofErr w:type="gramEnd"/>
            <w:r w:rsidRPr="003008B5">
              <w:rPr>
                <w:rFonts w:hint="eastAsia"/>
                <w:color w:val="000000"/>
              </w:rPr>
              <w:t>學程，符合修習規範者，始得畢業。</w:t>
            </w:r>
          </w:p>
          <w:p w:rsidR="0007278D" w:rsidRPr="003008B5" w:rsidRDefault="0007278D" w:rsidP="00653DFD">
            <w:pPr>
              <w:rPr>
                <w:color w:val="000000"/>
              </w:rPr>
            </w:pPr>
            <w:r w:rsidRPr="003008B5">
              <w:rPr>
                <w:color w:val="000000"/>
              </w:rPr>
              <w:t>Students are required to choose a double major, a minor, an interdisciplinary program, or an interdisciplinary micro-program before graduation. Only those who meet the study standards can graduate.</w:t>
            </w:r>
          </w:p>
        </w:tc>
      </w:tr>
      <w:tr w:rsidR="0007278D" w:rsidRPr="003008B5" w:rsidTr="00653DFD">
        <w:trPr>
          <w:cantSplit/>
          <w:tblHeader/>
        </w:trPr>
        <w:tc>
          <w:tcPr>
            <w:tcW w:w="554" w:type="dxa"/>
            <w:tcBorders>
              <w:left w:val="single" w:sz="2" w:space="0" w:color="auto"/>
              <w:right w:val="single" w:sz="2" w:space="0" w:color="auto"/>
            </w:tcBorders>
          </w:tcPr>
          <w:p w:rsidR="0007278D" w:rsidRPr="00193548" w:rsidRDefault="0007278D" w:rsidP="00653DFD">
            <w:pPr>
              <w:pStyle w:val="a8"/>
              <w:numPr>
                <w:ilvl w:val="0"/>
                <w:numId w:val="2"/>
              </w:numPr>
              <w:ind w:leftChars="0"/>
            </w:pPr>
          </w:p>
        </w:tc>
        <w:tc>
          <w:tcPr>
            <w:tcW w:w="10324" w:type="dxa"/>
            <w:gridSpan w:val="8"/>
            <w:tcBorders>
              <w:left w:val="single" w:sz="2" w:space="0" w:color="auto"/>
              <w:right w:val="single" w:sz="2" w:space="0" w:color="auto"/>
            </w:tcBorders>
          </w:tcPr>
          <w:p w:rsidR="0007278D" w:rsidRPr="00B97A07" w:rsidRDefault="0007278D" w:rsidP="00653DFD">
            <w:pPr>
              <w:rPr>
                <w:color w:val="000000"/>
              </w:rPr>
            </w:pPr>
            <w:proofErr w:type="gramStart"/>
            <w:r w:rsidRPr="00B97A07">
              <w:rPr>
                <w:rFonts w:hint="eastAsia"/>
              </w:rPr>
              <w:t>跨域微學程認</w:t>
            </w:r>
            <w:proofErr w:type="gramEnd"/>
            <w:r w:rsidRPr="00B97A07">
              <w:rPr>
                <w:rFonts w:hint="eastAsia"/>
              </w:rPr>
              <w:t>列之科目於下列情況不可重複認列學分數：</w:t>
            </w:r>
            <w:r w:rsidRPr="00B97A07">
              <w:rPr>
                <w:rFonts w:hint="eastAsia"/>
              </w:rPr>
              <w:t>1</w:t>
            </w:r>
            <w:r w:rsidRPr="00B97A07">
              <w:rPr>
                <w:rFonts w:hint="eastAsia"/>
              </w:rPr>
              <w:t>、其他</w:t>
            </w:r>
            <w:proofErr w:type="gramStart"/>
            <w:r w:rsidRPr="00B97A07">
              <w:rPr>
                <w:rFonts w:hint="eastAsia"/>
              </w:rPr>
              <w:t>跨域微學</w:t>
            </w:r>
            <w:proofErr w:type="gramEnd"/>
            <w:r w:rsidRPr="00B97A07">
              <w:rPr>
                <w:rFonts w:hint="eastAsia"/>
              </w:rPr>
              <w:t>程之科目。</w:t>
            </w:r>
            <w:r w:rsidRPr="00B97A07">
              <w:rPr>
                <w:rFonts w:hint="eastAsia"/>
              </w:rPr>
              <w:t>2</w:t>
            </w:r>
            <w:r w:rsidRPr="00B97A07">
              <w:rPr>
                <w:rFonts w:hint="eastAsia"/>
              </w:rPr>
              <w:t>、</w:t>
            </w:r>
            <w:proofErr w:type="gramStart"/>
            <w:r w:rsidRPr="00B97A07">
              <w:rPr>
                <w:rFonts w:hint="eastAsia"/>
              </w:rPr>
              <w:t>學生主系之</w:t>
            </w:r>
            <w:proofErr w:type="gramEnd"/>
            <w:r w:rsidRPr="00B97A07">
              <w:rPr>
                <w:rFonts w:hint="eastAsia"/>
              </w:rPr>
              <w:t>科目</w:t>
            </w:r>
            <w:r w:rsidRPr="00B97A07">
              <w:rPr>
                <w:rFonts w:hint="eastAsia"/>
              </w:rPr>
              <w:t>(</w:t>
            </w:r>
            <w:r w:rsidRPr="00B97A07">
              <w:rPr>
                <w:rFonts w:hint="eastAsia"/>
              </w:rPr>
              <w:t>包含必修、選修、專業選修</w:t>
            </w:r>
            <w:r w:rsidRPr="00B97A07">
              <w:rPr>
                <w:rFonts w:hint="eastAsia"/>
              </w:rPr>
              <w:t>)</w:t>
            </w:r>
            <w:r w:rsidRPr="00B97A07">
              <w:rPr>
                <w:rFonts w:hint="eastAsia"/>
              </w:rPr>
              <w:t>及通識課程。</w:t>
            </w:r>
          </w:p>
          <w:p w:rsidR="0007278D" w:rsidRPr="003008B5" w:rsidRDefault="0007278D" w:rsidP="00653DFD">
            <w:pPr>
              <w:rPr>
                <w:color w:val="000000"/>
              </w:rPr>
            </w:pPr>
            <w:r w:rsidRPr="00457547">
              <w:rPr>
                <w:color w:val="000000"/>
              </w:rPr>
              <w:t>Courses recognized in the interdisciplinary micro-study program cannot be recognized as credits repeatedly under the following circumstances: 1. Courses in other interdisciplinary micro-study programs. 2. Courses of the student’s major (including compulsory, elective, and professional electives) and general courses.</w:t>
            </w:r>
          </w:p>
        </w:tc>
      </w:tr>
    </w:tbl>
    <w:p w:rsidR="004842C2" w:rsidRPr="0007278D" w:rsidRDefault="004842C2" w:rsidP="0007278D"/>
    <w:sectPr w:rsidR="004842C2" w:rsidRPr="0007278D">
      <w:headerReference w:type="default" r:id="rId8"/>
      <w:pgSz w:w="11906" w:h="16838"/>
      <w:pgMar w:top="1977"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252" w:rsidRDefault="00BD6252">
      <w:r>
        <w:separator/>
      </w:r>
    </w:p>
  </w:endnote>
  <w:endnote w:type="continuationSeparator" w:id="0">
    <w:p w:rsidR="00BD6252" w:rsidRDefault="00BD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ew Roman">
    <w:altName w:val="Cambria"/>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252" w:rsidRDefault="00BD6252">
      <w:r>
        <w:separator/>
      </w:r>
    </w:p>
  </w:footnote>
  <w:footnote w:type="continuationSeparator" w:id="0">
    <w:p w:rsidR="00BD6252" w:rsidRDefault="00BD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DFD" w:rsidRDefault="00653DFD" w:rsidP="0062789D">
    <w:pPr>
      <w:pStyle w:val="a3"/>
      <w:ind w:left="400"/>
      <w:jc w:val="center"/>
      <w:rPr>
        <w:rFonts w:ascii="New Roman" w:eastAsia="標楷體" w:hAnsi="New Roman" w:cs="標楷體"/>
        <w:kern w:val="0"/>
        <w:sz w:val="36"/>
        <w:szCs w:val="36"/>
      </w:rPr>
    </w:pPr>
    <w:r>
      <w:rPr>
        <w:rFonts w:ascii="New Roman" w:eastAsia="標楷體" w:hAnsi="New Roman" w:cs="標楷體" w:hint="eastAsia"/>
        <w:kern w:val="0"/>
        <w:sz w:val="36"/>
        <w:szCs w:val="36"/>
      </w:rPr>
      <w:t>中</w:t>
    </w:r>
    <w:r>
      <w:rPr>
        <w:rFonts w:ascii="New Roman" w:eastAsia="標楷體" w:hAnsi="New Roman" w:cs="New Roman"/>
        <w:kern w:val="0"/>
        <w:sz w:val="36"/>
        <w:szCs w:val="36"/>
      </w:rPr>
      <w:t xml:space="preserve"> </w:t>
    </w:r>
    <w:r>
      <w:rPr>
        <w:rFonts w:ascii="New Roman" w:eastAsia="標楷體" w:hAnsi="New Roman" w:cs="標楷體" w:hint="eastAsia"/>
        <w:kern w:val="0"/>
        <w:sz w:val="36"/>
        <w:szCs w:val="36"/>
      </w:rPr>
      <w:t>山</w:t>
    </w:r>
    <w:r>
      <w:rPr>
        <w:rFonts w:ascii="New Roman" w:eastAsia="標楷體" w:hAnsi="New Roman" w:cs="New Roman"/>
        <w:kern w:val="0"/>
        <w:sz w:val="36"/>
        <w:szCs w:val="36"/>
      </w:rPr>
      <w:t xml:space="preserve"> </w:t>
    </w:r>
    <w:proofErr w:type="gramStart"/>
    <w:r>
      <w:rPr>
        <w:rFonts w:ascii="New Roman" w:eastAsia="標楷體" w:hAnsi="New Roman" w:cs="標楷體" w:hint="eastAsia"/>
        <w:kern w:val="0"/>
        <w:sz w:val="36"/>
        <w:szCs w:val="36"/>
      </w:rPr>
      <w:t>醫</w:t>
    </w:r>
    <w:proofErr w:type="gramEnd"/>
    <w:r>
      <w:rPr>
        <w:rFonts w:ascii="New Roman" w:eastAsia="標楷體" w:hAnsi="New Roman" w:cs="New Roman"/>
        <w:kern w:val="0"/>
        <w:sz w:val="36"/>
        <w:szCs w:val="36"/>
      </w:rPr>
      <w:t xml:space="preserve"> </w:t>
    </w:r>
    <w:r>
      <w:rPr>
        <w:rFonts w:ascii="New Roman" w:eastAsia="標楷體" w:hAnsi="New Roman" w:cs="標楷體" w:hint="eastAsia"/>
        <w:kern w:val="0"/>
        <w:sz w:val="36"/>
        <w:szCs w:val="36"/>
      </w:rPr>
      <w:t>學</w:t>
    </w:r>
    <w:r>
      <w:rPr>
        <w:rFonts w:ascii="New Roman" w:eastAsia="標楷體" w:hAnsi="New Roman" w:cs="New Roman"/>
        <w:kern w:val="0"/>
        <w:sz w:val="36"/>
        <w:szCs w:val="36"/>
      </w:rPr>
      <w:t xml:space="preserve"> </w:t>
    </w:r>
    <w:r>
      <w:rPr>
        <w:rFonts w:ascii="New Roman" w:eastAsia="標楷體" w:hAnsi="New Roman" w:cs="標楷體" w:hint="eastAsia"/>
        <w:kern w:val="0"/>
        <w:sz w:val="36"/>
        <w:szCs w:val="36"/>
      </w:rPr>
      <w:t>大</w:t>
    </w:r>
    <w:r>
      <w:rPr>
        <w:rFonts w:ascii="New Roman" w:eastAsia="標楷體" w:hAnsi="New Roman" w:cs="New Roman"/>
        <w:kern w:val="0"/>
        <w:sz w:val="36"/>
        <w:szCs w:val="36"/>
      </w:rPr>
      <w:t xml:space="preserve"> </w:t>
    </w:r>
    <w:r>
      <w:rPr>
        <w:rFonts w:ascii="New Roman" w:eastAsia="標楷體" w:hAnsi="New Roman" w:cs="標楷體" w:hint="eastAsia"/>
        <w:kern w:val="0"/>
        <w:sz w:val="36"/>
        <w:szCs w:val="36"/>
      </w:rPr>
      <w:t>學</w:t>
    </w:r>
  </w:p>
  <w:p w:rsidR="00653DFD" w:rsidRPr="00C03330" w:rsidRDefault="00653DFD" w:rsidP="0062789D">
    <w:pPr>
      <w:spacing w:line="240" w:lineRule="atLeast"/>
      <w:jc w:val="center"/>
      <w:rPr>
        <w:rFonts w:eastAsia="標楷體"/>
        <w:sz w:val="28"/>
        <w:szCs w:val="36"/>
      </w:rPr>
    </w:pPr>
    <w:r>
      <w:rPr>
        <w:rFonts w:eastAsia="標楷體" w:hint="eastAsia"/>
        <w:sz w:val="28"/>
        <w:szCs w:val="36"/>
      </w:rPr>
      <w:t xml:space="preserve">  </w:t>
    </w:r>
    <w:r w:rsidRPr="00C03330">
      <w:rPr>
        <w:rFonts w:eastAsia="標楷體"/>
        <w:sz w:val="28"/>
        <w:szCs w:val="36"/>
      </w:rPr>
      <w:t>Chung Shan Medical University</w:t>
    </w:r>
  </w:p>
  <w:p w:rsidR="00653DFD" w:rsidRPr="00A553C9" w:rsidRDefault="00653DFD" w:rsidP="0062789D">
    <w:pPr>
      <w:pStyle w:val="a3"/>
      <w:ind w:left="400"/>
      <w:jc w:val="center"/>
      <w:rPr>
        <w:rFonts w:eastAsia="細明體"/>
        <w:sz w:val="32"/>
        <w:szCs w:val="32"/>
      </w:rPr>
    </w:pPr>
    <w:r w:rsidRPr="00A553C9">
      <w:rPr>
        <w:rFonts w:eastAsia="細明體" w:cs="細明體" w:hint="eastAsia"/>
        <w:sz w:val="32"/>
        <w:szCs w:val="32"/>
      </w:rPr>
      <w:t>11</w:t>
    </w:r>
    <w:r>
      <w:rPr>
        <w:rFonts w:eastAsia="細明體" w:cs="細明體" w:hint="eastAsia"/>
        <w:sz w:val="32"/>
        <w:szCs w:val="32"/>
      </w:rPr>
      <w:t>4</w:t>
    </w:r>
    <w:r w:rsidRPr="00A553C9">
      <w:rPr>
        <w:rFonts w:eastAsia="細明體" w:cs="細明體" w:hint="eastAsia"/>
        <w:sz w:val="32"/>
        <w:szCs w:val="32"/>
      </w:rPr>
      <w:t>學年度入學新生應修科目及學分表</w:t>
    </w:r>
    <w:r w:rsidRPr="00A553C9">
      <w:rPr>
        <w:rFonts w:eastAsia="細明體"/>
        <w:sz w:val="32"/>
        <w:szCs w:val="32"/>
      </w:rPr>
      <w:t xml:space="preserve"> </w:t>
    </w:r>
  </w:p>
  <w:p w:rsidR="00653DFD" w:rsidRPr="00A553C9" w:rsidRDefault="00653DFD" w:rsidP="0062789D">
    <w:pPr>
      <w:jc w:val="center"/>
      <w:rPr>
        <w:sz w:val="24"/>
        <w:szCs w:val="24"/>
      </w:rPr>
    </w:pPr>
    <w:r w:rsidRPr="00A553C9">
      <w:rPr>
        <w:sz w:val="24"/>
        <w:szCs w:val="24"/>
      </w:rPr>
      <w:t>Courses and Credits for Freshmen Admitted in the 11</w:t>
    </w:r>
    <w:r>
      <w:rPr>
        <w:rFonts w:hint="eastAsia"/>
        <w:sz w:val="24"/>
        <w:szCs w:val="24"/>
      </w:rPr>
      <w:t>4</w:t>
    </w:r>
    <w:r w:rsidRPr="00A553C9">
      <w:rPr>
        <w:sz w:val="24"/>
        <w:szCs w:val="24"/>
      </w:rPr>
      <w:t>th Academic Year</w:t>
    </w:r>
  </w:p>
  <w:p w:rsidR="00653DFD" w:rsidRDefault="00653DFD" w:rsidP="0062789D">
    <w:pPr>
      <w:pStyle w:val="a3"/>
      <w:ind w:left="400"/>
      <w:jc w:val="center"/>
      <w:rPr>
        <w:rFonts w:cs="新細明體"/>
        <w:sz w:val="24"/>
        <w:szCs w:val="24"/>
      </w:rPr>
    </w:pPr>
    <w:r>
      <w:rPr>
        <w:rFonts w:cs="新細明體" w:hint="eastAsia"/>
        <w:sz w:val="24"/>
        <w:szCs w:val="24"/>
      </w:rPr>
      <w:t>醫學院護理學系</w:t>
    </w:r>
  </w:p>
  <w:p w:rsidR="00653DFD" w:rsidRPr="0062789D" w:rsidRDefault="00653DFD" w:rsidP="0062789D">
    <w:pPr>
      <w:pStyle w:val="a3"/>
      <w:jc w:val="center"/>
    </w:pPr>
    <w:r>
      <w:rPr>
        <w:sz w:val="24"/>
        <w:szCs w:val="24"/>
      </w:rPr>
      <w:t>Department of Nursing</w:t>
    </w:r>
    <w:r w:rsidRPr="008C16FB">
      <w:rPr>
        <w:sz w:val="24"/>
        <w:szCs w:val="24"/>
      </w:rPr>
      <w:t>, College of Medicine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D336D"/>
    <w:multiLevelType w:val="hybridMultilevel"/>
    <w:tmpl w:val="35E01EC4"/>
    <w:lvl w:ilvl="0" w:tplc="D138F1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E20665"/>
    <w:multiLevelType w:val="hybridMultilevel"/>
    <w:tmpl w:val="D58271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5E2B5998"/>
    <w:multiLevelType w:val="hybridMultilevel"/>
    <w:tmpl w:val="7F94C6F0"/>
    <w:lvl w:ilvl="0" w:tplc="3C3AFDF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C2"/>
    <w:rsid w:val="00025422"/>
    <w:rsid w:val="000546AB"/>
    <w:rsid w:val="00054FA3"/>
    <w:rsid w:val="0007278D"/>
    <w:rsid w:val="000D07F9"/>
    <w:rsid w:val="000D7420"/>
    <w:rsid w:val="000F7493"/>
    <w:rsid w:val="00136347"/>
    <w:rsid w:val="00164117"/>
    <w:rsid w:val="00181076"/>
    <w:rsid w:val="001B2B09"/>
    <w:rsid w:val="001C0826"/>
    <w:rsid w:val="001E32D2"/>
    <w:rsid w:val="001E7E1A"/>
    <w:rsid w:val="001F62AB"/>
    <w:rsid w:val="00211934"/>
    <w:rsid w:val="0022181C"/>
    <w:rsid w:val="00221A37"/>
    <w:rsid w:val="00247686"/>
    <w:rsid w:val="00266272"/>
    <w:rsid w:val="002D63C6"/>
    <w:rsid w:val="002D71DE"/>
    <w:rsid w:val="002E7253"/>
    <w:rsid w:val="002F5E3F"/>
    <w:rsid w:val="00301001"/>
    <w:rsid w:val="00307763"/>
    <w:rsid w:val="003867C9"/>
    <w:rsid w:val="00395CE3"/>
    <w:rsid w:val="003D192E"/>
    <w:rsid w:val="003E19FA"/>
    <w:rsid w:val="00432F57"/>
    <w:rsid w:val="004842C2"/>
    <w:rsid w:val="00492E28"/>
    <w:rsid w:val="00493489"/>
    <w:rsid w:val="004A14B2"/>
    <w:rsid w:val="004F7E06"/>
    <w:rsid w:val="005175B7"/>
    <w:rsid w:val="00526870"/>
    <w:rsid w:val="005601FF"/>
    <w:rsid w:val="00565660"/>
    <w:rsid w:val="00576264"/>
    <w:rsid w:val="00584098"/>
    <w:rsid w:val="005A0EE0"/>
    <w:rsid w:val="005D6DF1"/>
    <w:rsid w:val="005E02FC"/>
    <w:rsid w:val="005E2832"/>
    <w:rsid w:val="0062789D"/>
    <w:rsid w:val="00633A6A"/>
    <w:rsid w:val="00635F81"/>
    <w:rsid w:val="00647075"/>
    <w:rsid w:val="00653DFD"/>
    <w:rsid w:val="00661491"/>
    <w:rsid w:val="006674D9"/>
    <w:rsid w:val="00697CF0"/>
    <w:rsid w:val="006B4025"/>
    <w:rsid w:val="006C0766"/>
    <w:rsid w:val="006C7E98"/>
    <w:rsid w:val="00715125"/>
    <w:rsid w:val="0072093B"/>
    <w:rsid w:val="00773135"/>
    <w:rsid w:val="007A49D5"/>
    <w:rsid w:val="007B0D83"/>
    <w:rsid w:val="007B3138"/>
    <w:rsid w:val="007F69E2"/>
    <w:rsid w:val="00816917"/>
    <w:rsid w:val="009218DD"/>
    <w:rsid w:val="009263C7"/>
    <w:rsid w:val="00973BBA"/>
    <w:rsid w:val="00984040"/>
    <w:rsid w:val="00995983"/>
    <w:rsid w:val="009A28E4"/>
    <w:rsid w:val="00A0440D"/>
    <w:rsid w:val="00A14699"/>
    <w:rsid w:val="00A43737"/>
    <w:rsid w:val="00A82833"/>
    <w:rsid w:val="00A86930"/>
    <w:rsid w:val="00AB5F8A"/>
    <w:rsid w:val="00B64F30"/>
    <w:rsid w:val="00BB1EA4"/>
    <w:rsid w:val="00BD6252"/>
    <w:rsid w:val="00BF03FF"/>
    <w:rsid w:val="00C31970"/>
    <w:rsid w:val="00C33606"/>
    <w:rsid w:val="00C44B88"/>
    <w:rsid w:val="00D01CBA"/>
    <w:rsid w:val="00D229D0"/>
    <w:rsid w:val="00DB744D"/>
    <w:rsid w:val="00E36976"/>
    <w:rsid w:val="00E90B4C"/>
    <w:rsid w:val="00EB6496"/>
    <w:rsid w:val="00EC0299"/>
    <w:rsid w:val="00EC1FAC"/>
    <w:rsid w:val="00EC7D85"/>
    <w:rsid w:val="00EE7B00"/>
    <w:rsid w:val="00EE7C3C"/>
    <w:rsid w:val="00F0775A"/>
    <w:rsid w:val="00F145F8"/>
    <w:rsid w:val="00F210CC"/>
    <w:rsid w:val="00FB1CB4"/>
    <w:rsid w:val="00FB45C6"/>
    <w:rsid w:val="00FC6B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AD485F"/>
  <w14:defaultImageDpi w14:val="0"/>
  <w15:docId w15:val="{5BAA2E2F-32AA-48B6-A279-9B3DA713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style>
  <w:style w:type="character" w:customStyle="1" w:styleId="a4">
    <w:name w:val="頁首 字元"/>
    <w:basedOn w:val="a0"/>
    <w:link w:val="a3"/>
    <w:uiPriority w:val="99"/>
    <w:rPr>
      <w:rFonts w:ascii="Times New Roman" w:eastAsia="新細明體" w:hAnsi="Times New Roman" w:cs="Times New Roman"/>
      <w:sz w:val="20"/>
      <w:szCs w:val="20"/>
    </w:rPr>
  </w:style>
  <w:style w:type="paragraph" w:styleId="a5">
    <w:name w:val="footer"/>
    <w:basedOn w:val="a"/>
    <w:link w:val="a6"/>
    <w:uiPriority w:val="99"/>
    <w:pPr>
      <w:tabs>
        <w:tab w:val="center" w:pos="4153"/>
        <w:tab w:val="right" w:pos="8306"/>
      </w:tabs>
      <w:snapToGrid w:val="0"/>
    </w:pPr>
  </w:style>
  <w:style w:type="character" w:customStyle="1" w:styleId="a6">
    <w:name w:val="頁尾 字元"/>
    <w:basedOn w:val="a0"/>
    <w:link w:val="a5"/>
    <w:uiPriority w:val="99"/>
    <w:semiHidden/>
    <w:rPr>
      <w:rFonts w:ascii="Times New Roman" w:eastAsia="新細明體" w:hAnsi="Times New Roman" w:cs="Times New Roman"/>
      <w:sz w:val="20"/>
      <w:szCs w:val="20"/>
    </w:rPr>
  </w:style>
  <w:style w:type="character" w:styleId="a7">
    <w:name w:val="page number"/>
    <w:basedOn w:val="a0"/>
    <w:uiPriority w:val="99"/>
  </w:style>
  <w:style w:type="paragraph" w:styleId="a8">
    <w:name w:val="List Paragraph"/>
    <w:aliases w:val="(1),Meeting用段落清單"/>
    <w:basedOn w:val="a"/>
    <w:link w:val="a9"/>
    <w:uiPriority w:val="34"/>
    <w:qFormat/>
    <w:rsid w:val="004842C2"/>
    <w:pPr>
      <w:ind w:leftChars="200" w:left="480"/>
    </w:pPr>
  </w:style>
  <w:style w:type="character" w:customStyle="1" w:styleId="a9">
    <w:name w:val="清單段落 字元"/>
    <w:aliases w:val="(1) 字元,Meeting用段落清單 字元"/>
    <w:link w:val="a8"/>
    <w:uiPriority w:val="34"/>
    <w:locked/>
    <w:rsid w:val="004842C2"/>
    <w:rPr>
      <w:rFonts w:ascii="Times New Roman" w:eastAsia="新細明體" w:hAnsi="Times New Roman" w:cs="Times New Roman"/>
      <w:sz w:val="20"/>
      <w:szCs w:val="20"/>
    </w:rPr>
  </w:style>
  <w:style w:type="character" w:customStyle="1" w:styleId="markedcontent">
    <w:name w:val="markedcontent"/>
    <w:basedOn w:val="a0"/>
    <w:rsid w:val="00EC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44652">
      <w:bodyDiv w:val="1"/>
      <w:marLeft w:val="0"/>
      <w:marRight w:val="0"/>
      <w:marTop w:val="0"/>
      <w:marBottom w:val="0"/>
      <w:divBdr>
        <w:top w:val="none" w:sz="0" w:space="0" w:color="auto"/>
        <w:left w:val="none" w:sz="0" w:space="0" w:color="auto"/>
        <w:bottom w:val="none" w:sz="0" w:space="0" w:color="auto"/>
        <w:right w:val="none" w:sz="0" w:space="0" w:color="auto"/>
      </w:divBdr>
    </w:div>
    <w:div w:id="15821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908BA-267D-4839-B081-E8615C64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10</Pages>
  <Words>1828</Words>
  <Characters>10426</Characters>
  <Application>Microsoft Office Word</Application>
  <DocSecurity>0</DocSecurity>
  <Lines>86</Lines>
  <Paragraphs>24</Paragraphs>
  <ScaleCrop>false</ScaleCrop>
  <Company>Sohare</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科目名稱</dc:title>
  <dc:subject/>
  <dc:creator>Eagle</dc:creator>
  <cp:keywords/>
  <dc:description/>
  <cp:lastModifiedBy>黃晏瑜</cp:lastModifiedBy>
  <cp:revision>77</cp:revision>
  <cp:lastPrinted>2024-06-20T02:53:00Z</cp:lastPrinted>
  <dcterms:created xsi:type="dcterms:W3CDTF">2024-06-20T02:34:00Z</dcterms:created>
  <dcterms:modified xsi:type="dcterms:W3CDTF">2025-03-10T01:55:00Z</dcterms:modified>
</cp:coreProperties>
</file>