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5227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center"/>
        <w:rPr>
          <w:b/>
          <w:color w:val="auto"/>
          <w:sz w:val="28"/>
          <w:szCs w:val="28"/>
        </w:rPr>
      </w:pPr>
      <w:r w:rsidRPr="006A36A1">
        <w:rPr>
          <w:rFonts w:hint="eastAsia"/>
          <w:b/>
          <w:color w:val="auto"/>
          <w:sz w:val="28"/>
          <w:szCs w:val="28"/>
        </w:rPr>
        <w:t>中山醫學大學護理學系</w:t>
      </w:r>
    </w:p>
    <w:p w14:paraId="05689C88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center"/>
        <w:rPr>
          <w:b/>
          <w:color w:val="auto"/>
          <w:sz w:val="28"/>
          <w:szCs w:val="28"/>
        </w:rPr>
      </w:pPr>
      <w:proofErr w:type="gramStart"/>
      <w:r w:rsidRPr="006A36A1">
        <w:rPr>
          <w:rFonts w:hint="eastAsia"/>
          <w:b/>
          <w:color w:val="auto"/>
          <w:sz w:val="28"/>
          <w:szCs w:val="28"/>
        </w:rPr>
        <w:t>學海築夢</w:t>
      </w:r>
      <w:proofErr w:type="gramEnd"/>
      <w:r w:rsidRPr="006A36A1">
        <w:rPr>
          <w:rFonts w:hint="eastAsia"/>
          <w:b/>
          <w:color w:val="auto"/>
          <w:sz w:val="28"/>
          <w:szCs w:val="28"/>
        </w:rPr>
        <w:t>計畫</w:t>
      </w:r>
      <w:r w:rsidRPr="006A36A1">
        <w:rPr>
          <w:b/>
          <w:color w:val="auto"/>
          <w:sz w:val="28"/>
          <w:szCs w:val="28"/>
        </w:rPr>
        <w:t>學生出國</w:t>
      </w:r>
      <w:r w:rsidRPr="006A36A1">
        <w:rPr>
          <w:rFonts w:hint="eastAsia"/>
          <w:b/>
          <w:color w:val="auto"/>
          <w:sz w:val="28"/>
          <w:szCs w:val="28"/>
        </w:rPr>
        <w:t>進修甄選要點</w:t>
      </w:r>
    </w:p>
    <w:p w14:paraId="1949B246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center"/>
        <w:rPr>
          <w:color w:val="auto"/>
          <w:sz w:val="28"/>
          <w:szCs w:val="28"/>
        </w:rPr>
      </w:pPr>
    </w:p>
    <w:p w14:paraId="3B48E8FE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一、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為提升高等教育品質，拓展本院學生之國際視野，鼓勵本系優秀學生暑假赴國外大學或醫院實習，特制訂本學系學生出國甄選要點（以下簡稱本要點）。</w:t>
      </w:r>
    </w:p>
    <w:p w14:paraId="771F2FA3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二、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適用對象：護理學系學生。</w:t>
      </w:r>
    </w:p>
    <w:p w14:paraId="0273787B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三、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甄選條件</w:t>
      </w:r>
    </w:p>
    <w:p w14:paraId="22E1A854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proofErr w:type="gramStart"/>
      <w:r w:rsidRPr="006A36A1">
        <w:rPr>
          <w:rFonts w:hint="eastAsia"/>
          <w:color w:val="auto"/>
          <w:sz w:val="28"/>
          <w:szCs w:val="28"/>
        </w:rPr>
        <w:t>一</w:t>
      </w:r>
      <w:proofErr w:type="gramEnd"/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出國進修時，為護理學系學生。</w:t>
      </w:r>
    </w:p>
    <w:p w14:paraId="46036759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二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外語能力優良者。</w:t>
      </w:r>
      <w:r w:rsidRPr="006A36A1">
        <w:rPr>
          <w:rFonts w:hint="eastAsia"/>
          <w:color w:val="auto"/>
          <w:sz w:val="28"/>
          <w:szCs w:val="28"/>
        </w:rPr>
        <w:t>TOFEL</w:t>
      </w:r>
      <w:r w:rsidRPr="006A36A1">
        <w:rPr>
          <w:rFonts w:hint="eastAsia"/>
          <w:color w:val="auto"/>
          <w:sz w:val="28"/>
          <w:szCs w:val="28"/>
        </w:rPr>
        <w:t>成績至少</w:t>
      </w:r>
      <w:r w:rsidRPr="006A36A1">
        <w:rPr>
          <w:rFonts w:hint="eastAsia"/>
          <w:color w:val="auto"/>
          <w:sz w:val="28"/>
          <w:szCs w:val="28"/>
        </w:rPr>
        <w:t>(CBT)173</w:t>
      </w:r>
      <w:r w:rsidRPr="006A36A1">
        <w:rPr>
          <w:rFonts w:hint="eastAsia"/>
          <w:color w:val="auto"/>
          <w:sz w:val="28"/>
          <w:szCs w:val="28"/>
        </w:rPr>
        <w:t>分以上、</w:t>
      </w:r>
      <w:r w:rsidRPr="006A36A1">
        <w:rPr>
          <w:rFonts w:hint="eastAsia"/>
          <w:color w:val="auto"/>
          <w:sz w:val="28"/>
          <w:szCs w:val="28"/>
        </w:rPr>
        <w:t>(PBT)500</w:t>
      </w:r>
      <w:r w:rsidRPr="006A36A1">
        <w:rPr>
          <w:rFonts w:hint="eastAsia"/>
          <w:color w:val="auto"/>
          <w:sz w:val="28"/>
          <w:szCs w:val="28"/>
        </w:rPr>
        <w:t>分、或</w:t>
      </w:r>
      <w:r w:rsidRPr="006A36A1">
        <w:rPr>
          <w:rFonts w:hint="eastAsia"/>
          <w:color w:val="auto"/>
          <w:sz w:val="28"/>
          <w:szCs w:val="28"/>
        </w:rPr>
        <w:t>(IBT)</w:t>
      </w:r>
      <w:r w:rsidRPr="006A36A1">
        <w:rPr>
          <w:color w:val="auto"/>
          <w:sz w:val="28"/>
          <w:szCs w:val="28"/>
        </w:rPr>
        <w:t>70</w:t>
      </w:r>
      <w:r w:rsidRPr="006A36A1">
        <w:rPr>
          <w:rFonts w:hint="eastAsia"/>
          <w:color w:val="auto"/>
          <w:sz w:val="28"/>
          <w:szCs w:val="28"/>
        </w:rPr>
        <w:t>分以上或全民英檢中級初試通過。</w:t>
      </w:r>
    </w:p>
    <w:p w14:paraId="0BA0A118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三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學業成績平均</w:t>
      </w:r>
      <w:r w:rsidRPr="006A36A1">
        <w:rPr>
          <w:rFonts w:hint="eastAsia"/>
          <w:color w:val="auto"/>
          <w:sz w:val="28"/>
          <w:szCs w:val="28"/>
        </w:rPr>
        <w:t>80</w:t>
      </w:r>
      <w:r w:rsidRPr="006A36A1">
        <w:rPr>
          <w:rFonts w:hint="eastAsia"/>
          <w:color w:val="auto"/>
          <w:sz w:val="28"/>
          <w:szCs w:val="28"/>
        </w:rPr>
        <w:t>分以上者。</w:t>
      </w:r>
    </w:p>
    <w:p w14:paraId="2C50CE71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四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先修課程：護理學導論、基礎醫學</w:t>
      </w: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解剖、生理、微免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、基本護理學。新南向學</w:t>
      </w:r>
      <w:proofErr w:type="gramStart"/>
      <w:r w:rsidRPr="006A36A1">
        <w:rPr>
          <w:rFonts w:hint="eastAsia"/>
          <w:color w:val="auto"/>
          <w:sz w:val="28"/>
          <w:szCs w:val="28"/>
        </w:rPr>
        <w:t>海築夢尚</w:t>
      </w:r>
      <w:proofErr w:type="gramEnd"/>
      <w:r w:rsidRPr="006A36A1">
        <w:rPr>
          <w:rFonts w:hint="eastAsia"/>
          <w:color w:val="auto"/>
          <w:sz w:val="28"/>
          <w:szCs w:val="28"/>
        </w:rPr>
        <w:t>須先修：基本護理學實驗、身體檢查與評估；學</w:t>
      </w:r>
      <w:proofErr w:type="gramStart"/>
      <w:r w:rsidRPr="006A36A1">
        <w:rPr>
          <w:rFonts w:hint="eastAsia"/>
          <w:color w:val="auto"/>
          <w:sz w:val="28"/>
          <w:szCs w:val="28"/>
        </w:rPr>
        <w:t>海築夢尚</w:t>
      </w:r>
      <w:proofErr w:type="gramEnd"/>
      <w:r w:rsidRPr="006A36A1">
        <w:rPr>
          <w:rFonts w:hint="eastAsia"/>
          <w:color w:val="auto"/>
          <w:sz w:val="28"/>
          <w:szCs w:val="28"/>
        </w:rPr>
        <w:t>須先修人類發展學。</w:t>
      </w:r>
    </w:p>
    <w:p w14:paraId="330C8BC9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四、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報名資料</w:t>
      </w:r>
    </w:p>
    <w:p w14:paraId="035B637B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proofErr w:type="gramStart"/>
      <w:r w:rsidRPr="006A36A1">
        <w:rPr>
          <w:rFonts w:hint="eastAsia"/>
          <w:color w:val="auto"/>
          <w:sz w:val="28"/>
          <w:szCs w:val="28"/>
        </w:rPr>
        <w:t>一</w:t>
      </w:r>
      <w:proofErr w:type="gramEnd"/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報名表乙份</w:t>
      </w:r>
    </w:p>
    <w:p w14:paraId="640427C5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二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本校歷年成績單正本乙份；</w:t>
      </w:r>
    </w:p>
    <w:p w14:paraId="0E76925A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三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外語考試通過成績證明</w:t>
      </w: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如全民英檢、托福、</w:t>
      </w:r>
      <w:proofErr w:type="gramStart"/>
      <w:r w:rsidRPr="006A36A1">
        <w:rPr>
          <w:rFonts w:hint="eastAsia"/>
          <w:color w:val="auto"/>
          <w:sz w:val="28"/>
          <w:szCs w:val="28"/>
        </w:rPr>
        <w:t>托益等</w:t>
      </w:r>
      <w:proofErr w:type="gramEnd"/>
      <w:r w:rsidRPr="006A36A1">
        <w:rPr>
          <w:rFonts w:hint="eastAsia"/>
          <w:color w:val="auto"/>
          <w:sz w:val="28"/>
          <w:szCs w:val="28"/>
        </w:rPr>
        <w:t>)</w:t>
      </w:r>
    </w:p>
    <w:p w14:paraId="75D93BBE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四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中、英文自傳；</w:t>
      </w:r>
    </w:p>
    <w:p w14:paraId="29D5D8F1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五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中、英文進修計畫書；</w:t>
      </w:r>
    </w:p>
    <w:p w14:paraId="0BF06534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六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家長同意書；</w:t>
      </w:r>
    </w:p>
    <w:p w14:paraId="20673297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七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其他有利審查之資料。</w:t>
      </w:r>
    </w:p>
    <w:p w14:paraId="320C9543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五、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甄選程序</w:t>
      </w:r>
    </w:p>
    <w:p w14:paraId="27C6ECFB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護理學系甄選訊息公告後，需先經本學系初審合格，再通知面試相關事宜，並於三</w:t>
      </w:r>
      <w:proofErr w:type="gramStart"/>
      <w:r w:rsidRPr="006A36A1">
        <w:rPr>
          <w:rFonts w:hint="eastAsia"/>
          <w:color w:val="auto"/>
          <w:sz w:val="28"/>
          <w:szCs w:val="28"/>
        </w:rPr>
        <w:t>週</w:t>
      </w:r>
      <w:proofErr w:type="gramEnd"/>
      <w:r w:rsidRPr="006A36A1">
        <w:rPr>
          <w:rFonts w:hint="eastAsia"/>
          <w:color w:val="auto"/>
          <w:sz w:val="28"/>
          <w:szCs w:val="28"/>
        </w:rPr>
        <w:t>內公告甄選結果。</w:t>
      </w:r>
    </w:p>
    <w:p w14:paraId="157E1128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六、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評審標準</w:t>
      </w:r>
    </w:p>
    <w:p w14:paraId="2064F94F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書面審查資料與口試成績，各</w:t>
      </w:r>
      <w:proofErr w:type="gramStart"/>
      <w:r w:rsidRPr="006A36A1">
        <w:rPr>
          <w:rFonts w:hint="eastAsia"/>
          <w:color w:val="auto"/>
          <w:sz w:val="28"/>
          <w:szCs w:val="28"/>
        </w:rPr>
        <w:t>佔</w:t>
      </w:r>
      <w:proofErr w:type="gramEnd"/>
      <w:r w:rsidRPr="006A36A1">
        <w:rPr>
          <w:rFonts w:hint="eastAsia"/>
          <w:color w:val="auto"/>
          <w:sz w:val="28"/>
          <w:szCs w:val="28"/>
        </w:rPr>
        <w:t>百分之五十。正取生因故出缺時，由備取生依序遞補之。</w:t>
      </w:r>
    </w:p>
    <w:p w14:paraId="5CBD1401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七、</w:t>
      </w:r>
      <w:r w:rsidRPr="006A36A1">
        <w:rPr>
          <w:rFonts w:hint="eastAsia"/>
          <w:color w:val="auto"/>
          <w:sz w:val="28"/>
          <w:szCs w:val="28"/>
        </w:rPr>
        <w:t xml:space="preserve"> </w:t>
      </w:r>
      <w:r w:rsidRPr="006A36A1">
        <w:rPr>
          <w:rFonts w:hint="eastAsia"/>
          <w:color w:val="auto"/>
          <w:sz w:val="28"/>
          <w:szCs w:val="28"/>
        </w:rPr>
        <w:t>相關事宜</w:t>
      </w:r>
    </w:p>
    <w:p w14:paraId="5CB54F11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proofErr w:type="gramStart"/>
      <w:r w:rsidRPr="006A36A1">
        <w:rPr>
          <w:rFonts w:hint="eastAsia"/>
          <w:color w:val="auto"/>
          <w:sz w:val="28"/>
          <w:szCs w:val="28"/>
        </w:rPr>
        <w:t>一</w:t>
      </w:r>
      <w:proofErr w:type="gramEnd"/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經甄選獲錄取為海外實習者，非因不可抗拒之重大變故，不得放棄或</w:t>
      </w:r>
      <w:proofErr w:type="gramStart"/>
      <w:r w:rsidRPr="006A36A1">
        <w:rPr>
          <w:rFonts w:hint="eastAsia"/>
          <w:color w:val="auto"/>
          <w:sz w:val="28"/>
          <w:szCs w:val="28"/>
        </w:rPr>
        <w:t>中輟此活動</w:t>
      </w:r>
      <w:proofErr w:type="gramEnd"/>
      <w:r w:rsidRPr="006A36A1">
        <w:rPr>
          <w:rFonts w:hint="eastAsia"/>
          <w:color w:val="auto"/>
          <w:sz w:val="28"/>
          <w:szCs w:val="28"/>
        </w:rPr>
        <w:t>之資格。</w:t>
      </w:r>
    </w:p>
    <w:p w14:paraId="32A71DD0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二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協助辦理出國手續、安排住宿、準備禮物與學系英文簡介、安排</w:t>
      </w:r>
      <w:r w:rsidRPr="006A36A1">
        <w:rPr>
          <w:rFonts w:hint="eastAsia"/>
          <w:color w:val="auto"/>
          <w:sz w:val="28"/>
          <w:szCs w:val="28"/>
        </w:rPr>
        <w:lastRenderedPageBreak/>
        <w:t>相關人員接機與接待、出國學習期間學院行政部門持續追蹤定期填寫工作日誌。</w:t>
      </w:r>
    </w:p>
    <w:p w14:paraId="502F77D9" w14:textId="77777777" w:rsidR="0095545A" w:rsidRPr="006A36A1" w:rsidRDefault="0095545A" w:rsidP="0095545A">
      <w:pPr>
        <w:autoSpaceDE w:val="0"/>
        <w:autoSpaceDN w:val="0"/>
        <w:adjustRightInd w:val="0"/>
        <w:spacing w:line="420" w:lineRule="exact"/>
        <w:jc w:val="both"/>
        <w:rPr>
          <w:color w:val="auto"/>
          <w:sz w:val="28"/>
          <w:szCs w:val="28"/>
        </w:rPr>
      </w:pPr>
      <w:r w:rsidRPr="006A36A1">
        <w:rPr>
          <w:rFonts w:hint="eastAsia"/>
          <w:color w:val="auto"/>
          <w:sz w:val="28"/>
          <w:szCs w:val="28"/>
        </w:rPr>
        <w:t>(</w:t>
      </w:r>
      <w:r w:rsidRPr="006A36A1">
        <w:rPr>
          <w:rFonts w:hint="eastAsia"/>
          <w:color w:val="auto"/>
          <w:sz w:val="28"/>
          <w:szCs w:val="28"/>
        </w:rPr>
        <w:t>三</w:t>
      </w:r>
      <w:r w:rsidRPr="006A36A1">
        <w:rPr>
          <w:rFonts w:hint="eastAsia"/>
          <w:color w:val="auto"/>
          <w:sz w:val="28"/>
          <w:szCs w:val="28"/>
        </w:rPr>
        <w:t xml:space="preserve">) </w:t>
      </w:r>
      <w:r w:rsidRPr="006A36A1">
        <w:rPr>
          <w:rFonts w:hint="eastAsia"/>
          <w:color w:val="auto"/>
          <w:sz w:val="28"/>
          <w:szCs w:val="28"/>
        </w:rPr>
        <w:t>獲選學生返國後，需於一個月內繳交報告書，且投稿中山護理電子報，</w:t>
      </w:r>
      <w:r w:rsidRPr="006A36A1">
        <w:rPr>
          <w:rFonts w:hint="eastAsia"/>
          <w:color w:val="auto"/>
          <w:sz w:val="28"/>
          <w:szCs w:val="28"/>
        </w:rPr>
        <w:t xml:space="preserve">  </w:t>
      </w:r>
    </w:p>
    <w:p w14:paraId="48159E04" w14:textId="77777777" w:rsidR="0095545A" w:rsidRDefault="0095545A" w:rsidP="0095545A">
      <w:r w:rsidRPr="006A36A1">
        <w:rPr>
          <w:rFonts w:hint="eastAsia"/>
          <w:color w:val="auto"/>
          <w:sz w:val="28"/>
          <w:szCs w:val="28"/>
        </w:rPr>
        <w:t xml:space="preserve">     </w:t>
      </w:r>
      <w:r w:rsidRPr="006A36A1">
        <w:rPr>
          <w:rFonts w:hint="eastAsia"/>
          <w:color w:val="auto"/>
          <w:sz w:val="28"/>
          <w:szCs w:val="28"/>
        </w:rPr>
        <w:t>並參加日後之相關活動，提供個人經驗心得報告。</w:t>
      </w:r>
    </w:p>
    <w:sectPr w:rsidR="0095545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5A"/>
    <w:rsid w:val="0095545A"/>
    <w:rsid w:val="009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2E94"/>
  <w15:chartTrackingRefBased/>
  <w15:docId w15:val="{01EBEF17-B33F-46BE-977A-32ABD50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A"/>
    <w:pPr>
      <w:widowControl w:val="0"/>
    </w:pPr>
    <w:rPr>
      <w:rFonts w:ascii="Times New Roman" w:eastAsia="標楷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ayi</cp:lastModifiedBy>
  <cp:revision>2</cp:revision>
  <dcterms:created xsi:type="dcterms:W3CDTF">2024-03-27T00:29:00Z</dcterms:created>
  <dcterms:modified xsi:type="dcterms:W3CDTF">2024-03-27T00:29:00Z</dcterms:modified>
</cp:coreProperties>
</file>