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14" w:rsidRPr="00D73EFE" w:rsidRDefault="00D73EFE" w:rsidP="00D73EFE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D73EFE">
        <w:rPr>
          <w:rFonts w:ascii="標楷體" w:eastAsia="標楷體" w:hAnsi="標楷體"/>
          <w:sz w:val="28"/>
        </w:rPr>
        <w:t>100學年度畢業滿5年學生填答敘述統計表</w:t>
      </w:r>
    </w:p>
    <w:bookmarkEnd w:id="0"/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t>一、 您目前的工作狀況為何（不包括留職停薪、育嬰假）？</w:t>
      </w:r>
      <w:proofErr w:type="gramStart"/>
      <w:r w:rsidRPr="00D73EFE">
        <w:rPr>
          <w:rFonts w:ascii="標楷體" w:eastAsia="標楷體" w:hAnsi="標楷體"/>
          <w:b/>
          <w:bCs/>
        </w:rPr>
        <w:t>（</w:t>
      </w:r>
      <w:proofErr w:type="gramEnd"/>
      <w:r w:rsidRPr="00D73EFE">
        <w:rPr>
          <w:rFonts w:ascii="標楷體" w:eastAsia="標楷體" w:hAnsi="標楷體"/>
          <w:b/>
          <w:bCs/>
        </w:rPr>
        <w:t>本題選答1、2、3項者，第7題無須填答；另畢業生如同時為「全職工作者與部分工時者」，請以最主要工作狀況填報以下問項</w:t>
      </w:r>
      <w:proofErr w:type="gramStart"/>
      <w:r w:rsidRPr="00D73EFE">
        <w:rPr>
          <w:rFonts w:ascii="標楷體" w:eastAsia="標楷體" w:hAnsi="標楷體"/>
          <w:b/>
          <w:bCs/>
        </w:rPr>
        <w:t>）</w:t>
      </w:r>
      <w:proofErr w:type="gramEnd"/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1132"/>
        <w:gridCol w:w="1550"/>
      </w:tblGrid>
      <w:tr w:rsidR="00D73EFE" w:rsidRPr="00D73EFE" w:rsidTr="00317099">
        <w:trPr>
          <w:tblHeader/>
        </w:trPr>
        <w:tc>
          <w:tcPr>
            <w:tcW w:w="557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120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161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全職工作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73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82.02%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企業（包括民營企業或國營企業…等）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95.89%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政府部門（含職業軍人）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2.74%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學校（包括公立及私立大學、高中、高職、國中小…等）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非營利機構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創業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自由工作者(以接案維生或個人服務，例如撰稿人…)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1.37%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部分工時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2.25%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企業（包括民營企業或國營企業…等）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政府部門（包括職業軍人）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50.00%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學校（包括公立及私立大學、高中、高職、國中小…等）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非營利機構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創業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自由工作者(以接案維生，或個人服務，如幫忙排隊…)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50.00%</w:t>
            </w:r>
          </w:p>
        </w:tc>
      </w:tr>
      <w:tr w:rsidR="00D73EFE" w:rsidRPr="00D73EFE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lastRenderedPageBreak/>
              <w:t>家管/料理家務者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目前非就業中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14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15.73%</w:t>
            </w:r>
          </w:p>
        </w:tc>
      </w:tr>
    </w:tbl>
    <w:p w:rsidR="00D73EFE" w:rsidRDefault="00D73EFE" w:rsidP="00D73EF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5181600" cy="3076575"/>
            <wp:effectExtent l="0" t="0" r="19050" b="952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t>二、 您目前服務的部門別(請畢業生填報最相似的工作服務部門)？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D73EFE" w:rsidRPr="00D73EFE" w:rsidTr="00D73EFE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教育訓練部門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行政部門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17.33%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業務部門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2.67%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企劃/行銷部門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研發/開發部門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設計部門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人力資源/培訓部門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生產/製造部門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工程部門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lastRenderedPageBreak/>
              <w:t>營業(運)部門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品保部門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物流部門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市場調查部門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公關部門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財務/會計部門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採購部門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統計部門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法務部門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資訊部門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客服部門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稽核部門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其他部門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56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74.67%</w:t>
            </w:r>
          </w:p>
        </w:tc>
      </w:tr>
    </w:tbl>
    <w:p w:rsidR="00D73EFE" w:rsidRDefault="00D73EFE" w:rsidP="00D73EF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5162550" cy="3076575"/>
            <wp:effectExtent l="38100" t="0" r="19050" b="952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lastRenderedPageBreak/>
        <w:t>三、您目前是否擔任主管?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D73EFE" w:rsidRPr="00D73EFE" w:rsidTr="00D73EFE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是，請輸入管理人數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4.00%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72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96.00%</w:t>
            </w:r>
          </w:p>
        </w:tc>
      </w:tr>
    </w:tbl>
    <w:p w:rsidR="00D73EFE" w:rsidRDefault="00D73EFE" w:rsidP="00D73EF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5114260" cy="2987749"/>
            <wp:effectExtent l="0" t="0" r="10795" b="222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t>四、您目前最主要的工作行業類別為？（例如計程車司機請勾「運輸及倉儲業」，但在醫院開救護車者，請勾選「醫療保護及社會工作服務業」…等）</w:t>
      </w:r>
    </w:p>
    <w:tbl>
      <w:tblPr>
        <w:tblW w:w="83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944"/>
        <w:gridCol w:w="1757"/>
      </w:tblGrid>
      <w:tr w:rsidR="00D73EFE" w:rsidRPr="00D73EFE" w:rsidTr="00D73EFE">
        <w:trPr>
          <w:tblHeader/>
        </w:trPr>
        <w:tc>
          <w:tcPr>
            <w:tcW w:w="467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194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175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農、林、漁、牧業(A)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礦業及土石採取業(B)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製造業(C)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電力及燃氣供應業(D)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用水供應及污染整治業(E)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營建工程業(F)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批發及零售業(G)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運輸及倉儲業(H)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lastRenderedPageBreak/>
              <w:t>住宿及餐飲業(I)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出版、影音製作、傳播及資通訊服務業(J)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金融及保險業(K)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不動產業(L)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專業、科學及技術服務業(M)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支援服務業(N)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公共行政及國防、強制性社會安全(O)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教育業(P)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醫療保健及社會工作服務業(Q)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66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88.00%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藝術、娛樂及休閒服務業(R)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其他服務業(S)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6</w:t>
            </w:r>
          </w:p>
        </w:tc>
        <w:tc>
          <w:tcPr>
            <w:tcW w:w="1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8.00%</w:t>
            </w:r>
          </w:p>
        </w:tc>
      </w:tr>
    </w:tbl>
    <w:p w:rsidR="00D73EFE" w:rsidRDefault="00054008" w:rsidP="00D73EF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5274310" cy="3076575"/>
            <wp:effectExtent l="0" t="0" r="21590" b="952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t>五、您現在工作平均每月收入為何？ (請回答課稅前固定（經常）性收入，係指固定津貼、交通費、膳食費、水電費、按月發放之工作（生產、績效、業績）獎金及全勤獎金等)</w:t>
      </w:r>
    </w:p>
    <w:tbl>
      <w:tblPr>
        <w:tblW w:w="836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2200"/>
        <w:gridCol w:w="2324"/>
      </w:tblGrid>
      <w:tr w:rsidR="00D73EFE" w:rsidRPr="00D73EFE" w:rsidTr="00D73EFE">
        <w:trPr>
          <w:tblHeader/>
        </w:trPr>
        <w:tc>
          <w:tcPr>
            <w:tcW w:w="383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lastRenderedPageBreak/>
              <w:t>選項</w:t>
            </w:r>
          </w:p>
        </w:tc>
        <w:tc>
          <w:tcPr>
            <w:tcW w:w="22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32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22,000元以下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22,001元至25,000元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25,001元至28,000元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28,001元至31,000元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31,001元至34,000元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4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5.33%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34,001元至37,000元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9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12.00%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37,001元至40,000元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21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28.00%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40,001元至43,000元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26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34.67%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43,001元至46,000元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6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8.00%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46,001元至49,000元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5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6.67%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49,001元至52,000元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52,001元至55,000元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55,001元至60,000元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60,001元至65,000元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65,001元至70,000元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70,001元至75,000元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75,001元至80,000元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80,001元至85,000元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85,001元至90,000元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90,001元至95,000元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95,001元至100,000元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lastRenderedPageBreak/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100,001元至110,000元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110,001元至120,000元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120,001元至130,000元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130,001元至140,000元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140,001元至150,000元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150,001元至170,000元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170,001元至190,000元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190,001元至210,000元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proofErr w:type="gramStart"/>
            <w:r w:rsidRPr="00D73EFE">
              <w:rPr>
                <w:rFonts w:ascii="標楷體" w:eastAsia="標楷體" w:hAnsi="標楷體"/>
              </w:rPr>
              <w:t>約新臺幣</w:t>
            </w:r>
            <w:proofErr w:type="gramEnd"/>
            <w:r w:rsidRPr="00D73EFE">
              <w:rPr>
                <w:rFonts w:ascii="標楷體" w:eastAsia="標楷體" w:hAnsi="標楷體"/>
              </w:rPr>
              <w:t>210,001元以上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</w:tbl>
    <w:p w:rsidR="00D73EFE" w:rsidRDefault="00054008" w:rsidP="00D73EF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5274310" cy="3076575"/>
            <wp:effectExtent l="0" t="0" r="21590" b="952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t>六、 請問您現在主要的工作所在地點為何？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2"/>
        <w:gridCol w:w="2267"/>
      </w:tblGrid>
      <w:tr w:rsidR="00D73EFE" w:rsidRPr="00D73EFE" w:rsidTr="00317099">
        <w:trPr>
          <w:tblHeader/>
        </w:trPr>
        <w:tc>
          <w:tcPr>
            <w:tcW w:w="398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02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37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 境內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74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98.67%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lastRenderedPageBreak/>
              <w:t>新北市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4.05%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18.92%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2.70%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1.35%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1.35%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1.35%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台中市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52.70%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1.35%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1.35%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2.70%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6.76%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4.05%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台東縣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1.35%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連江縣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金門縣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D73EFE" w:rsidRPr="00D73EFE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lastRenderedPageBreak/>
              <w:t> 境外，(請填報工作國家別)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亞洲（香港、澳門、大陸地區）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亞洲（香港、澳門、大陸地區以外國家）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100.00%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大洋洲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非洲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歐洲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北美洲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中美洲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  <w:tr w:rsidR="00317099" w:rsidRPr="00317099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南美洲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7099" w:rsidRPr="00317099" w:rsidRDefault="00317099" w:rsidP="00317099">
            <w:pPr>
              <w:rPr>
                <w:rFonts w:ascii="標楷體" w:eastAsia="標楷體" w:hAnsi="標楷體"/>
              </w:rPr>
            </w:pPr>
            <w:r w:rsidRPr="00317099">
              <w:rPr>
                <w:rFonts w:ascii="標楷體" w:eastAsia="標楷體" w:hAnsi="標楷體" w:hint="eastAsia"/>
              </w:rPr>
              <w:t>0.00%</w:t>
            </w:r>
          </w:p>
        </w:tc>
      </w:tr>
    </w:tbl>
    <w:p w:rsidR="00D73EFE" w:rsidRDefault="001F2D9F" w:rsidP="00D73EF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5274310" cy="3076575"/>
            <wp:effectExtent l="0" t="0" r="21590" b="952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t>七、 您目前未就業的原因為何?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D73EFE" w:rsidRPr="00D73EFE" w:rsidTr="00D73EFE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升學中或進修中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21.43%</w:t>
            </w:r>
          </w:p>
        </w:tc>
      </w:tr>
      <w:tr w:rsidR="00D73EFE" w:rsidRPr="00D73EFE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服役中或等待服役中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3170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lastRenderedPageBreak/>
              <w:t>其他：不想找工作、生病…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21.43%</w:t>
            </w:r>
          </w:p>
        </w:tc>
      </w:tr>
      <w:tr w:rsidR="00D73EFE" w:rsidRPr="00D73EFE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 準備考試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7.14%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國內研究所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出國留學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公務人員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100.00%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D73EFE" w:rsidRPr="00D73EFE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 尋找工作中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7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50.00%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沒有工作機會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薪水不滿意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14.29%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公司財務或制度不穩健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工作地點不適合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28.57%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與所學不符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不符合家人的期望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工作內容不滿意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14.29%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42.86%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約1個月以內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85.71%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約1個月以上至2個月內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約2個月以上至3個月內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約3個月以上至4個月內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約4個月以上至6個月內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0.00%</w:t>
            </w:r>
          </w:p>
        </w:tc>
      </w:tr>
      <w:tr w:rsidR="005A030B" w:rsidRPr="005A030B" w:rsidTr="005A0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lastRenderedPageBreak/>
              <w:t>約6個月以上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030B" w:rsidRPr="005A030B" w:rsidRDefault="005A030B" w:rsidP="005A030B">
            <w:pPr>
              <w:rPr>
                <w:rFonts w:ascii="標楷體" w:eastAsia="標楷體" w:hAnsi="標楷體"/>
              </w:rPr>
            </w:pPr>
            <w:r w:rsidRPr="005A030B">
              <w:rPr>
                <w:rFonts w:ascii="標楷體" w:eastAsia="標楷體" w:hAnsi="標楷體" w:hint="eastAsia"/>
              </w:rPr>
              <w:t>14.29%</w:t>
            </w:r>
          </w:p>
        </w:tc>
      </w:tr>
    </w:tbl>
    <w:p w:rsidR="00D73EFE" w:rsidRDefault="00FA4A74" w:rsidP="00D73EF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5274310" cy="3076575"/>
            <wp:effectExtent l="0" t="0" r="21590" b="9525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t>八、您原先就讀系、所、或學位學程的專業訓練課程，對於您目前工作的幫助程度為何？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D73EFE" w:rsidRPr="00D73EFE" w:rsidTr="00D73EFE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非常有幫助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68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90.67%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有點幫助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4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5.33%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2.67%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沒有幫助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完全沒有幫助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</w:tbl>
    <w:p w:rsidR="00D73EFE" w:rsidRDefault="00FA4A74" w:rsidP="00D73EF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t>九、 您在學期間以下哪些「學習經驗」對於現在工作有所幫助？(可複選，至多3項)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D73EFE" w:rsidRPr="00D73EFE" w:rsidTr="00D73EFE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專業知識、知能傳授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46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29.87%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建立同學及老師人脈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14.29%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校內實務課程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27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17.53%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校外業界實習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38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24.68%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社團活動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6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3.90%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語言學習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6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3.90%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參與國際交流活動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1.30%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志工服務、服務學習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1.95%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擔任研究或教學助理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4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2.60%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其他訓練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</w:tbl>
    <w:p w:rsidR="00D73EFE" w:rsidRDefault="00FA4A74" w:rsidP="00D73EF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t>十、 根據您畢業到現在的經驗，學校最</w:t>
      </w:r>
      <w:proofErr w:type="gramStart"/>
      <w:r w:rsidRPr="00D73EFE">
        <w:rPr>
          <w:rFonts w:ascii="標楷體" w:eastAsia="標楷體" w:hAnsi="標楷體"/>
          <w:b/>
          <w:bCs/>
        </w:rPr>
        <w:t>應該幫學弟妹</w:t>
      </w:r>
      <w:proofErr w:type="gramEnd"/>
      <w:r w:rsidRPr="00D73EFE">
        <w:rPr>
          <w:rFonts w:ascii="標楷體" w:eastAsia="標楷體" w:hAnsi="標楷體"/>
          <w:b/>
          <w:bCs/>
        </w:rPr>
        <w:t>加強以下哪些能力？(可複選，至多3項)</w:t>
      </w:r>
    </w:p>
    <w:tbl>
      <w:tblPr>
        <w:tblW w:w="84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2197"/>
        <w:gridCol w:w="2381"/>
      </w:tblGrid>
      <w:tr w:rsidR="00D73EFE" w:rsidRPr="00D73EFE" w:rsidTr="00D73EFE">
        <w:trPr>
          <w:tblHeader/>
        </w:trPr>
        <w:tc>
          <w:tcPr>
            <w:tcW w:w="383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1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38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溝通表達能力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49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24.75%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持續學習能力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25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12.63%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人際互動能力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26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13.13%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團隊合作能力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17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8.59%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問題解決能力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31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15.66%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創新能力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9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4.55%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工作紀律、責任感及時間管理能力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22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11.11%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資訊科技應用能力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4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2.02%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外語能力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10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5.05%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跨領域整合能力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1.01%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領導能力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0.51%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1.01%</w:t>
            </w:r>
          </w:p>
        </w:tc>
      </w:tr>
    </w:tbl>
    <w:p w:rsidR="00D73EFE" w:rsidRDefault="00FA4A74" w:rsidP="00D73EF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t>十一、 根據您畢業後到現在的經驗，您認為學校對您那些能力的培養最有幫助？(可複選，至多3項)</w:t>
      </w:r>
    </w:p>
    <w:tbl>
      <w:tblPr>
        <w:tblW w:w="84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2198"/>
        <w:gridCol w:w="2380"/>
      </w:tblGrid>
      <w:tr w:rsidR="00D73EFE" w:rsidRPr="00D73EFE" w:rsidTr="00D73EFE">
        <w:trPr>
          <w:tblHeader/>
        </w:trPr>
        <w:tc>
          <w:tcPr>
            <w:tcW w:w="383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19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38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溝通表達能力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35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20.59%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持續學習能力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23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13.53%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人際互動能力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22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12.94%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團隊合作能力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11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6.47%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問題解決能力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26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15.29%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創新能力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9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5.29%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工作紀律、責任感及時間管理能力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20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11.76%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資訊科技應用能力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1.76%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外語能力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13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7.65%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跨領域整合能力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4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2.35%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領導能力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0.59%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1.76%</w:t>
            </w:r>
          </w:p>
        </w:tc>
      </w:tr>
    </w:tbl>
    <w:p w:rsidR="00D73EFE" w:rsidRDefault="00C1144D" w:rsidP="00D73EFE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3EFE" w:rsidRPr="00D73EFE" w:rsidRDefault="00D73EFE" w:rsidP="00D73EFE">
      <w:pPr>
        <w:rPr>
          <w:rFonts w:ascii="標楷體" w:eastAsia="標楷體" w:hAnsi="標楷體"/>
        </w:rPr>
      </w:pPr>
      <w:r w:rsidRPr="00D73EFE">
        <w:rPr>
          <w:rFonts w:ascii="標楷體" w:eastAsia="標楷體" w:hAnsi="標楷體"/>
          <w:b/>
          <w:bCs/>
        </w:rPr>
        <w:t>十二、 如果您現在有進修機會的話，「最」想在學校進修的是哪一個學門?</w:t>
      </w:r>
    </w:p>
    <w:tbl>
      <w:tblPr>
        <w:tblW w:w="84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65"/>
      </w:tblGrid>
      <w:tr w:rsidR="00D73EFE" w:rsidRPr="00D73EFE" w:rsidTr="00D73EFE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6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  <w:b/>
                <w:bCs/>
              </w:rPr>
            </w:pPr>
            <w:r w:rsidRPr="00D73EFE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教育學門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藝術學門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2.25%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人文學門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設計學門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1.12%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社會及行為科學學門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傳播學門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商業及管理學門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1.12%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法律學門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3.37%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生命科學學門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自然科學學門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數學及統計學門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電算機學門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lastRenderedPageBreak/>
              <w:t>工程學門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建築及都市規劃學門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農業科學學門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獸醫學門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醫藥衛生學門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19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21.35%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社會服務學門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民生學門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運輸服務學門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環境保護學門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軍警國防安全學門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其他學門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0.00%</w:t>
            </w:r>
          </w:p>
        </w:tc>
      </w:tr>
      <w:tr w:rsidR="00D73EFE" w:rsidRPr="00D73EFE" w:rsidTr="00D73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沒有進修需求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63</w:t>
            </w:r>
          </w:p>
        </w:tc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EFE" w:rsidRPr="00D73EFE" w:rsidRDefault="00D73EFE" w:rsidP="00D73EFE">
            <w:pPr>
              <w:rPr>
                <w:rFonts w:ascii="標楷體" w:eastAsia="標楷體" w:hAnsi="標楷體"/>
              </w:rPr>
            </w:pPr>
            <w:r w:rsidRPr="00D73EFE">
              <w:rPr>
                <w:rFonts w:ascii="標楷體" w:eastAsia="標楷體" w:hAnsi="標楷體"/>
              </w:rPr>
              <w:t>70.79%</w:t>
            </w:r>
          </w:p>
        </w:tc>
      </w:tr>
    </w:tbl>
    <w:p w:rsidR="00D73EFE" w:rsidRPr="00D73EFE" w:rsidRDefault="00C1144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076575"/>
            <wp:effectExtent l="0" t="0" r="21590" b="9525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D73EFE" w:rsidRPr="00D73E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9E" w:rsidRDefault="00D8779E" w:rsidP="006D0097">
      <w:r>
        <w:separator/>
      </w:r>
    </w:p>
  </w:endnote>
  <w:endnote w:type="continuationSeparator" w:id="0">
    <w:p w:rsidR="00D8779E" w:rsidRDefault="00D8779E" w:rsidP="006D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9E" w:rsidRDefault="00D8779E" w:rsidP="006D0097">
      <w:r>
        <w:separator/>
      </w:r>
    </w:p>
  </w:footnote>
  <w:footnote w:type="continuationSeparator" w:id="0">
    <w:p w:rsidR="00D8779E" w:rsidRDefault="00D8779E" w:rsidP="006D0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E"/>
    <w:rsid w:val="00000218"/>
    <w:rsid w:val="00054008"/>
    <w:rsid w:val="001F2D9F"/>
    <w:rsid w:val="00317099"/>
    <w:rsid w:val="003A7966"/>
    <w:rsid w:val="005A030B"/>
    <w:rsid w:val="006D0097"/>
    <w:rsid w:val="00C1144D"/>
    <w:rsid w:val="00D73EFE"/>
    <w:rsid w:val="00D8779E"/>
    <w:rsid w:val="00E34C14"/>
    <w:rsid w:val="00E634DF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3E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00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00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3E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00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00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18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8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7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4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8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37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46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2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06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3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工作表1!$A$2:$A$4</c:f>
              <c:strCache>
                <c:ptCount val="3"/>
                <c:pt idx="0">
                  <c:v> 全職工作</c:v>
                </c:pt>
                <c:pt idx="1">
                  <c:v> 部分工時</c:v>
                </c:pt>
                <c:pt idx="2">
                  <c:v>目前非就業中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73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工作表1!$A$2:$A$4</c:f>
              <c:strCache>
                <c:ptCount val="3"/>
                <c:pt idx="0">
                  <c:v> 全職工作</c:v>
                </c:pt>
                <c:pt idx="1">
                  <c:v> 部分工時</c:v>
                </c:pt>
                <c:pt idx="2">
                  <c:v>目前非就業中</c:v>
                </c:pt>
              </c:strCache>
            </c:strRef>
          </c:cat>
          <c:val>
            <c:numRef>
              <c:f>工作表1!$C$2:$C$4</c:f>
              <c:numCache>
                <c:formatCode>0.00%</c:formatCode>
                <c:ptCount val="3"/>
                <c:pt idx="0">
                  <c:v>0.82020000000000004</c:v>
                </c:pt>
                <c:pt idx="1">
                  <c:v>2.2499999999999999E-2</c:v>
                </c:pt>
                <c:pt idx="2">
                  <c:v>0.1573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dLbl>
              <c:idx val="11"/>
              <c:layout>
                <c:manualLayout>
                  <c:x val="-6.438417907261039E-2"/>
                  <c:y val="-1.99176063334883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工作表1!$A$2:$A$13</c:f>
              <c:strCache>
                <c:ptCount val="12"/>
                <c:pt idx="0">
                  <c:v>溝通表達能力</c:v>
                </c:pt>
                <c:pt idx="1">
                  <c:v>持續學習能力</c:v>
                </c:pt>
                <c:pt idx="2">
                  <c:v>人際互動能力</c:v>
                </c:pt>
                <c:pt idx="3">
                  <c:v>團隊合作能力</c:v>
                </c:pt>
                <c:pt idx="4">
                  <c:v>問題解決能力</c:v>
                </c:pt>
                <c:pt idx="5">
                  <c:v>創新能力</c:v>
                </c:pt>
                <c:pt idx="6">
                  <c:v>工作紀律、責任感及時間管理能力</c:v>
                </c:pt>
                <c:pt idx="7">
                  <c:v>資訊科技應用能力</c:v>
                </c:pt>
                <c:pt idx="8">
                  <c:v>外語能力</c:v>
                </c:pt>
                <c:pt idx="9">
                  <c:v>跨領域整合能力</c:v>
                </c:pt>
                <c:pt idx="10">
                  <c:v>領導能力</c:v>
                </c:pt>
                <c:pt idx="11">
                  <c:v>其他</c:v>
                </c:pt>
              </c:strCache>
            </c:strRef>
          </c:cat>
          <c:val>
            <c:numRef>
              <c:f>工作表1!$B$2:$B$13</c:f>
              <c:numCache>
                <c:formatCode>General</c:formatCode>
                <c:ptCount val="12"/>
                <c:pt idx="0">
                  <c:v>49</c:v>
                </c:pt>
                <c:pt idx="1">
                  <c:v>25</c:v>
                </c:pt>
                <c:pt idx="2">
                  <c:v>26</c:v>
                </c:pt>
                <c:pt idx="3">
                  <c:v>17</c:v>
                </c:pt>
                <c:pt idx="4">
                  <c:v>31</c:v>
                </c:pt>
                <c:pt idx="5">
                  <c:v>9</c:v>
                </c:pt>
                <c:pt idx="6">
                  <c:v>22</c:v>
                </c:pt>
                <c:pt idx="7">
                  <c:v>4</c:v>
                </c:pt>
                <c:pt idx="8">
                  <c:v>10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工作表1!$A$2:$A$13</c:f>
              <c:strCache>
                <c:ptCount val="12"/>
                <c:pt idx="0">
                  <c:v>溝通表達能力</c:v>
                </c:pt>
                <c:pt idx="1">
                  <c:v>持續學習能力</c:v>
                </c:pt>
                <c:pt idx="2">
                  <c:v>人際互動能力</c:v>
                </c:pt>
                <c:pt idx="3">
                  <c:v>團隊合作能力</c:v>
                </c:pt>
                <c:pt idx="4">
                  <c:v>問題解決能力</c:v>
                </c:pt>
                <c:pt idx="5">
                  <c:v>創新能力</c:v>
                </c:pt>
                <c:pt idx="6">
                  <c:v>工作紀律、責任感及時間管理能力</c:v>
                </c:pt>
                <c:pt idx="7">
                  <c:v>資訊科技應用能力</c:v>
                </c:pt>
                <c:pt idx="8">
                  <c:v>外語能力</c:v>
                </c:pt>
                <c:pt idx="9">
                  <c:v>跨領域整合能力</c:v>
                </c:pt>
                <c:pt idx="10">
                  <c:v>領導能力</c:v>
                </c:pt>
                <c:pt idx="11">
                  <c:v>其他</c:v>
                </c:pt>
              </c:strCache>
            </c:strRef>
          </c:cat>
          <c:val>
            <c:numRef>
              <c:f>工作表1!$C$2:$C$13</c:f>
              <c:numCache>
                <c:formatCode>0.00%</c:formatCode>
                <c:ptCount val="12"/>
                <c:pt idx="0">
                  <c:v>0.2475</c:v>
                </c:pt>
                <c:pt idx="1">
                  <c:v>0.1263</c:v>
                </c:pt>
                <c:pt idx="2">
                  <c:v>0.1313</c:v>
                </c:pt>
                <c:pt idx="3">
                  <c:v>8.5900000000000004E-2</c:v>
                </c:pt>
                <c:pt idx="4">
                  <c:v>0.15659999999999999</c:v>
                </c:pt>
                <c:pt idx="5">
                  <c:v>4.5499999999999999E-2</c:v>
                </c:pt>
                <c:pt idx="6">
                  <c:v>0.1111</c:v>
                </c:pt>
                <c:pt idx="7">
                  <c:v>2.0199999999999999E-2</c:v>
                </c:pt>
                <c:pt idx="8">
                  <c:v>5.0500000000000003E-2</c:v>
                </c:pt>
                <c:pt idx="9">
                  <c:v>1.01E-2</c:v>
                </c:pt>
                <c:pt idx="10">
                  <c:v>5.1000000000000004E-3</c:v>
                </c:pt>
                <c:pt idx="11">
                  <c:v>1.01E-2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工作表1!$A$2:$A$13</c:f>
              <c:strCache>
                <c:ptCount val="12"/>
                <c:pt idx="0">
                  <c:v>溝通表達能力</c:v>
                </c:pt>
                <c:pt idx="1">
                  <c:v>持續學習能力</c:v>
                </c:pt>
                <c:pt idx="2">
                  <c:v>人際互動能力</c:v>
                </c:pt>
                <c:pt idx="3">
                  <c:v>團隊合作能力</c:v>
                </c:pt>
                <c:pt idx="4">
                  <c:v>問題解決能力</c:v>
                </c:pt>
                <c:pt idx="5">
                  <c:v>創新能力</c:v>
                </c:pt>
                <c:pt idx="6">
                  <c:v>工作紀律、責任感及時間管理能力</c:v>
                </c:pt>
                <c:pt idx="7">
                  <c:v>資訊科技應用能力</c:v>
                </c:pt>
                <c:pt idx="8">
                  <c:v>外語能力</c:v>
                </c:pt>
                <c:pt idx="9">
                  <c:v>跨領域整合能力</c:v>
                </c:pt>
                <c:pt idx="10">
                  <c:v>領導能力</c:v>
                </c:pt>
                <c:pt idx="11">
                  <c:v>其他</c:v>
                </c:pt>
              </c:strCache>
            </c:strRef>
          </c:cat>
          <c:val>
            <c:numRef>
              <c:f>工作表1!$B$2:$B$13</c:f>
              <c:numCache>
                <c:formatCode>General</c:formatCode>
                <c:ptCount val="12"/>
                <c:pt idx="0">
                  <c:v>35</c:v>
                </c:pt>
                <c:pt idx="1">
                  <c:v>23</c:v>
                </c:pt>
                <c:pt idx="2">
                  <c:v>22</c:v>
                </c:pt>
                <c:pt idx="3">
                  <c:v>11</c:v>
                </c:pt>
                <c:pt idx="4">
                  <c:v>26</c:v>
                </c:pt>
                <c:pt idx="5">
                  <c:v>9</c:v>
                </c:pt>
                <c:pt idx="6">
                  <c:v>20</c:v>
                </c:pt>
                <c:pt idx="7">
                  <c:v>3</c:v>
                </c:pt>
                <c:pt idx="8">
                  <c:v>13</c:v>
                </c:pt>
                <c:pt idx="9">
                  <c:v>4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工作表1!$A$2:$A$13</c:f>
              <c:strCache>
                <c:ptCount val="12"/>
                <c:pt idx="0">
                  <c:v>溝通表達能力</c:v>
                </c:pt>
                <c:pt idx="1">
                  <c:v>持續學習能力</c:v>
                </c:pt>
                <c:pt idx="2">
                  <c:v>人際互動能力</c:v>
                </c:pt>
                <c:pt idx="3">
                  <c:v>團隊合作能力</c:v>
                </c:pt>
                <c:pt idx="4">
                  <c:v>問題解決能力</c:v>
                </c:pt>
                <c:pt idx="5">
                  <c:v>創新能力</c:v>
                </c:pt>
                <c:pt idx="6">
                  <c:v>工作紀律、責任感及時間管理能力</c:v>
                </c:pt>
                <c:pt idx="7">
                  <c:v>資訊科技應用能力</c:v>
                </c:pt>
                <c:pt idx="8">
                  <c:v>外語能力</c:v>
                </c:pt>
                <c:pt idx="9">
                  <c:v>跨領域整合能力</c:v>
                </c:pt>
                <c:pt idx="10">
                  <c:v>領導能力</c:v>
                </c:pt>
                <c:pt idx="11">
                  <c:v>其他</c:v>
                </c:pt>
              </c:strCache>
            </c:strRef>
          </c:cat>
          <c:val>
            <c:numRef>
              <c:f>工作表1!$C$2:$C$13</c:f>
              <c:numCache>
                <c:formatCode>0.00%</c:formatCode>
                <c:ptCount val="12"/>
                <c:pt idx="0">
                  <c:v>0.2059</c:v>
                </c:pt>
                <c:pt idx="1">
                  <c:v>0.1353</c:v>
                </c:pt>
                <c:pt idx="2">
                  <c:v>0.12939999999999999</c:v>
                </c:pt>
                <c:pt idx="3">
                  <c:v>6.4699999999999994E-2</c:v>
                </c:pt>
                <c:pt idx="4">
                  <c:v>0.15290000000000001</c:v>
                </c:pt>
                <c:pt idx="5">
                  <c:v>5.2900000000000003E-2</c:v>
                </c:pt>
                <c:pt idx="6">
                  <c:v>0.1176</c:v>
                </c:pt>
                <c:pt idx="7">
                  <c:v>1.7600000000000001E-2</c:v>
                </c:pt>
                <c:pt idx="8">
                  <c:v>7.6499999999999999E-2</c:v>
                </c:pt>
                <c:pt idx="9">
                  <c:v>2.35E-2</c:v>
                </c:pt>
                <c:pt idx="10">
                  <c:v>5.8999999999999999E-3</c:v>
                </c:pt>
                <c:pt idx="11">
                  <c:v>1.7600000000000001E-2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工作表1!$A$2:$A$7</c:f>
              <c:strCache>
                <c:ptCount val="6"/>
                <c:pt idx="0">
                  <c:v>藝術學門</c:v>
                </c:pt>
                <c:pt idx="1">
                  <c:v>設計學門</c:v>
                </c:pt>
                <c:pt idx="2">
                  <c:v>商業及管理學門</c:v>
                </c:pt>
                <c:pt idx="3">
                  <c:v>法律學門</c:v>
                </c:pt>
                <c:pt idx="4">
                  <c:v>醫藥衛生學門</c:v>
                </c:pt>
                <c:pt idx="5">
                  <c:v>沒有進修需求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19</c:v>
                </c:pt>
                <c:pt idx="5">
                  <c:v>63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工作表1!$A$2:$A$7</c:f>
              <c:strCache>
                <c:ptCount val="6"/>
                <c:pt idx="0">
                  <c:v>藝術學門</c:v>
                </c:pt>
                <c:pt idx="1">
                  <c:v>設計學門</c:v>
                </c:pt>
                <c:pt idx="2">
                  <c:v>商業及管理學門</c:v>
                </c:pt>
                <c:pt idx="3">
                  <c:v>法律學門</c:v>
                </c:pt>
                <c:pt idx="4">
                  <c:v>醫藥衛生學門</c:v>
                </c:pt>
                <c:pt idx="5">
                  <c:v>沒有進修需求</c:v>
                </c:pt>
              </c:strCache>
            </c:strRef>
          </c:cat>
          <c:val>
            <c:numRef>
              <c:f>工作表1!$C$2:$C$7</c:f>
              <c:numCache>
                <c:formatCode>0.00%</c:formatCode>
                <c:ptCount val="6"/>
                <c:pt idx="0">
                  <c:v>2.2499999999999999E-2</c:v>
                </c:pt>
                <c:pt idx="1">
                  <c:v>1.12E-2</c:v>
                </c:pt>
                <c:pt idx="2">
                  <c:v>1.12E-2</c:v>
                </c:pt>
                <c:pt idx="3">
                  <c:v>3.3700000000000001E-2</c:v>
                </c:pt>
                <c:pt idx="4">
                  <c:v>0.2135</c:v>
                </c:pt>
                <c:pt idx="5">
                  <c:v>0.70789999999999997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9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工作表1!$A$2:$A$8</c:f>
              <c:strCache>
                <c:ptCount val="7"/>
                <c:pt idx="0">
                  <c:v>行政部門</c:v>
                </c:pt>
                <c:pt idx="1">
                  <c:v>業務部門</c:v>
                </c:pt>
                <c:pt idx="2">
                  <c:v>企劃/行銷部門</c:v>
                </c:pt>
                <c:pt idx="3">
                  <c:v>人力資源/培訓部門</c:v>
                </c:pt>
                <c:pt idx="4">
                  <c:v>公關部門</c:v>
                </c:pt>
                <c:pt idx="5">
                  <c:v>客服部門</c:v>
                </c:pt>
                <c:pt idx="6">
                  <c:v>其他部門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13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56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工作表1!$A$2:$A$8</c:f>
              <c:strCache>
                <c:ptCount val="7"/>
                <c:pt idx="0">
                  <c:v>行政部門</c:v>
                </c:pt>
                <c:pt idx="1">
                  <c:v>業務部門</c:v>
                </c:pt>
                <c:pt idx="2">
                  <c:v>企劃/行銷部門</c:v>
                </c:pt>
                <c:pt idx="3">
                  <c:v>人力資源/培訓部門</c:v>
                </c:pt>
                <c:pt idx="4">
                  <c:v>公關部門</c:v>
                </c:pt>
                <c:pt idx="5">
                  <c:v>客服部門</c:v>
                </c:pt>
                <c:pt idx="6">
                  <c:v>其他部門</c:v>
                </c:pt>
              </c:strCache>
            </c:strRef>
          </c:cat>
          <c:val>
            <c:numRef>
              <c:f>工作表1!$C$2:$C$8</c:f>
              <c:numCache>
                <c:formatCode>0.00%</c:formatCode>
                <c:ptCount val="7"/>
                <c:pt idx="0">
                  <c:v>0.17330000000000001</c:v>
                </c:pt>
                <c:pt idx="1">
                  <c:v>2.6700000000000002E-2</c:v>
                </c:pt>
                <c:pt idx="2">
                  <c:v>1.3299999999999999E-2</c:v>
                </c:pt>
                <c:pt idx="3">
                  <c:v>1.3299999999999999E-2</c:v>
                </c:pt>
                <c:pt idx="4">
                  <c:v>1.3299999999999999E-2</c:v>
                </c:pt>
                <c:pt idx="5">
                  <c:v>1.3299999999999999E-2</c:v>
                </c:pt>
                <c:pt idx="6">
                  <c:v>0.74670000000000003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是，請輸入管理人數</c:v>
                </c:pt>
                <c:pt idx="1">
                  <c:v>否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3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是，請輸入管理人數</c:v>
                </c:pt>
                <c:pt idx="1">
                  <c:v>否</c:v>
                </c:pt>
              </c:strCache>
            </c:strRef>
          </c:cat>
          <c:val>
            <c:numRef>
              <c:f>工作表1!$C$2:$C$3</c:f>
              <c:numCache>
                <c:formatCode>0.00%</c:formatCode>
                <c:ptCount val="2"/>
                <c:pt idx="0">
                  <c:v>0.04</c:v>
                </c:pt>
                <c:pt idx="1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工作表1!$A$2:$A$6</c:f>
              <c:strCache>
                <c:ptCount val="5"/>
                <c:pt idx="0">
                  <c:v>營建工程業(F)</c:v>
                </c:pt>
                <c:pt idx="1">
                  <c:v>批發及零售業(G)</c:v>
                </c:pt>
                <c:pt idx="2">
                  <c:v>醫療保健及社會工作服務業(Q)</c:v>
                </c:pt>
                <c:pt idx="3">
                  <c:v>藝術、娛樂及休閒服務業(R)</c:v>
                </c:pt>
                <c:pt idx="4">
                  <c:v>其他服務業(S)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66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工作表1!$A$2:$A$6</c:f>
              <c:strCache>
                <c:ptCount val="5"/>
                <c:pt idx="0">
                  <c:v>營建工程業(F)</c:v>
                </c:pt>
                <c:pt idx="1">
                  <c:v>批發及零售業(G)</c:v>
                </c:pt>
                <c:pt idx="2">
                  <c:v>醫療保健及社會工作服務業(Q)</c:v>
                </c:pt>
                <c:pt idx="3">
                  <c:v>藝術、娛樂及休閒服務業(R)</c:v>
                </c:pt>
                <c:pt idx="4">
                  <c:v>其他服務業(S)</c:v>
                </c:pt>
              </c:strCache>
            </c:strRef>
          </c:cat>
          <c:val>
            <c:numRef>
              <c:f>工作表1!$C$2:$C$6</c:f>
              <c:numCache>
                <c:formatCode>0.00%</c:formatCode>
                <c:ptCount val="5"/>
                <c:pt idx="0">
                  <c:v>1.3299999999999999E-2</c:v>
                </c:pt>
                <c:pt idx="1">
                  <c:v>1.3299999999999999E-2</c:v>
                </c:pt>
                <c:pt idx="2">
                  <c:v>0.88</c:v>
                </c:pt>
                <c:pt idx="3">
                  <c:v>1.3299999999999999E-2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60"/>
      <c:depthPercent val="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工作表1!$A$2:$A$11</c:f>
              <c:strCache>
                <c:ptCount val="10"/>
                <c:pt idx="0">
                  <c:v>約新臺幣28,001元至31,000元</c:v>
                </c:pt>
                <c:pt idx="1">
                  <c:v>約新臺幣31,001元至34,000元</c:v>
                </c:pt>
                <c:pt idx="2">
                  <c:v>約新臺幣34,001元至37,000元</c:v>
                </c:pt>
                <c:pt idx="3">
                  <c:v>約新臺幣37,001元至40,000元</c:v>
                </c:pt>
                <c:pt idx="4">
                  <c:v>約新臺幣40,001元至43,000元</c:v>
                </c:pt>
                <c:pt idx="5">
                  <c:v>約新臺幣43,001元至46,000元</c:v>
                </c:pt>
                <c:pt idx="6">
                  <c:v>約新臺幣46,001元至49,000元</c:v>
                </c:pt>
                <c:pt idx="7">
                  <c:v>約新臺幣52,001元至55,000元</c:v>
                </c:pt>
                <c:pt idx="8">
                  <c:v>約新臺幣55,001元至60,000元</c:v>
                </c:pt>
                <c:pt idx="9">
                  <c:v>約新臺幣75,001元至80,000元</c:v>
                </c:pt>
              </c:strCache>
            </c:strRef>
          </c:cat>
          <c:val>
            <c:numRef>
              <c:f>工作表1!$B$2:$B$11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2">
                  <c:v>9</c:v>
                </c:pt>
                <c:pt idx="3">
                  <c:v>21</c:v>
                </c:pt>
                <c:pt idx="4">
                  <c:v>26</c:v>
                </c:pt>
                <c:pt idx="5">
                  <c:v>6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工作表1!$A$2:$A$11</c:f>
              <c:strCache>
                <c:ptCount val="10"/>
                <c:pt idx="0">
                  <c:v>約新臺幣28,001元至31,000元</c:v>
                </c:pt>
                <c:pt idx="1">
                  <c:v>約新臺幣31,001元至34,000元</c:v>
                </c:pt>
                <c:pt idx="2">
                  <c:v>約新臺幣34,001元至37,000元</c:v>
                </c:pt>
                <c:pt idx="3">
                  <c:v>約新臺幣37,001元至40,000元</c:v>
                </c:pt>
                <c:pt idx="4">
                  <c:v>約新臺幣40,001元至43,000元</c:v>
                </c:pt>
                <c:pt idx="5">
                  <c:v>約新臺幣43,001元至46,000元</c:v>
                </c:pt>
                <c:pt idx="6">
                  <c:v>約新臺幣46,001元至49,000元</c:v>
                </c:pt>
                <c:pt idx="7">
                  <c:v>約新臺幣52,001元至55,000元</c:v>
                </c:pt>
                <c:pt idx="8">
                  <c:v>約新臺幣55,001元至60,000元</c:v>
                </c:pt>
                <c:pt idx="9">
                  <c:v>約新臺幣75,001元至80,000元</c:v>
                </c:pt>
              </c:strCache>
            </c:strRef>
          </c:cat>
          <c:val>
            <c:numRef>
              <c:f>工作表1!$C$2:$C$11</c:f>
              <c:numCache>
                <c:formatCode>0.00%</c:formatCode>
                <c:ptCount val="10"/>
                <c:pt idx="0">
                  <c:v>1.3299999999999999E-2</c:v>
                </c:pt>
                <c:pt idx="1">
                  <c:v>5.33E-2</c:v>
                </c:pt>
                <c:pt idx="2">
                  <c:v>0.12</c:v>
                </c:pt>
                <c:pt idx="3">
                  <c:v>0.28000000000000003</c:v>
                </c:pt>
                <c:pt idx="4">
                  <c:v>0.34670000000000001</c:v>
                </c:pt>
                <c:pt idx="5">
                  <c:v>0.08</c:v>
                </c:pt>
                <c:pt idx="6">
                  <c:v>6.6699999999999995E-2</c:v>
                </c:pt>
                <c:pt idx="7">
                  <c:v>1.3299999999999999E-2</c:v>
                </c:pt>
                <c:pt idx="8">
                  <c:v>1.3299999999999999E-2</c:v>
                </c:pt>
                <c:pt idx="9">
                  <c:v>1.3299999999999999E-2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 境內</c:v>
                </c:pt>
                <c:pt idx="1">
                  <c:v> 境外，(請填報工作國家別)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74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 境內</c:v>
                </c:pt>
                <c:pt idx="1">
                  <c:v> 境外，(請填報工作國家別)</c:v>
                </c:pt>
              </c:strCache>
            </c:strRef>
          </c:cat>
          <c:val>
            <c:numRef>
              <c:f>工作表1!$C$2:$C$3</c:f>
              <c:numCache>
                <c:formatCode>0.00%</c:formatCode>
                <c:ptCount val="2"/>
                <c:pt idx="0">
                  <c:v>0.98670000000000002</c:v>
                </c:pt>
                <c:pt idx="1">
                  <c:v>1.3299999999999999E-2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工作表1!$A$2:$A$5</c:f>
              <c:strCache>
                <c:ptCount val="4"/>
                <c:pt idx="0">
                  <c:v>升學中或進修中</c:v>
                </c:pt>
                <c:pt idx="1">
                  <c:v>其他：不想找工作、生病…</c:v>
                </c:pt>
                <c:pt idx="2">
                  <c:v> 準備考試</c:v>
                </c:pt>
                <c:pt idx="3">
                  <c:v> 尋找工作中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工作表1!$A$2:$A$5</c:f>
              <c:strCache>
                <c:ptCount val="4"/>
                <c:pt idx="0">
                  <c:v>升學中或進修中</c:v>
                </c:pt>
                <c:pt idx="1">
                  <c:v>其他：不想找工作、生病…</c:v>
                </c:pt>
                <c:pt idx="2">
                  <c:v> 準備考試</c:v>
                </c:pt>
                <c:pt idx="3">
                  <c:v> 尋找工作中</c:v>
                </c:pt>
              </c:strCache>
            </c:strRef>
          </c:cat>
          <c:val>
            <c:numRef>
              <c:f>工作表1!$C$2:$C$5</c:f>
              <c:numCache>
                <c:formatCode>0.00%</c:formatCode>
                <c:ptCount val="4"/>
                <c:pt idx="0">
                  <c:v>0.21429999999999999</c:v>
                </c:pt>
                <c:pt idx="1">
                  <c:v>0.21429999999999999</c:v>
                </c:pt>
                <c:pt idx="2">
                  <c:v>7.1400000000000005E-2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工作表1!$A$2:$A$5</c:f>
              <c:strCache>
                <c:ptCount val="4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68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工作表1!$A$2:$A$5</c:f>
              <c:strCache>
                <c:ptCount val="4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</c:strCache>
            </c:strRef>
          </c:cat>
          <c:val>
            <c:numRef>
              <c:f>工作表1!$C$2:$C$5</c:f>
              <c:numCache>
                <c:formatCode>0.00%</c:formatCode>
                <c:ptCount val="4"/>
                <c:pt idx="0">
                  <c:v>0.90669999999999995</c:v>
                </c:pt>
                <c:pt idx="1">
                  <c:v>5.33E-2</c:v>
                </c:pt>
                <c:pt idx="2">
                  <c:v>2.6700000000000002E-2</c:v>
                </c:pt>
                <c:pt idx="3">
                  <c:v>1.3299999999999999E-2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工作表1!$A$2:$A$10</c:f>
              <c:strCache>
                <c:ptCount val="9"/>
                <c:pt idx="0">
                  <c:v>專業知識、知能傳授</c:v>
                </c:pt>
                <c:pt idx="1">
                  <c:v>建立同學及老師人脈</c:v>
                </c:pt>
                <c:pt idx="2">
                  <c:v>校內實務課程</c:v>
                </c:pt>
                <c:pt idx="3">
                  <c:v>校外業界實習</c:v>
                </c:pt>
                <c:pt idx="4">
                  <c:v>社團活動</c:v>
                </c:pt>
                <c:pt idx="5">
                  <c:v>語言學習</c:v>
                </c:pt>
                <c:pt idx="6">
                  <c:v>參與國際交流活動</c:v>
                </c:pt>
                <c:pt idx="7">
                  <c:v>志工服務、服務學習</c:v>
                </c:pt>
                <c:pt idx="8">
                  <c:v>擔任研究或教學助理</c:v>
                </c:pt>
              </c:strCache>
            </c:strRef>
          </c:cat>
          <c:val>
            <c:numRef>
              <c:f>工作表1!$B$2:$B$10</c:f>
              <c:numCache>
                <c:formatCode>General</c:formatCode>
                <c:ptCount val="9"/>
                <c:pt idx="0">
                  <c:v>46</c:v>
                </c:pt>
                <c:pt idx="1">
                  <c:v>22</c:v>
                </c:pt>
                <c:pt idx="2">
                  <c:v>27</c:v>
                </c:pt>
                <c:pt idx="3">
                  <c:v>38</c:v>
                </c:pt>
                <c:pt idx="4">
                  <c:v>6</c:v>
                </c:pt>
                <c:pt idx="5">
                  <c:v>6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工作表1!$A$2:$A$10</c:f>
              <c:strCache>
                <c:ptCount val="9"/>
                <c:pt idx="0">
                  <c:v>專業知識、知能傳授</c:v>
                </c:pt>
                <c:pt idx="1">
                  <c:v>建立同學及老師人脈</c:v>
                </c:pt>
                <c:pt idx="2">
                  <c:v>校內實務課程</c:v>
                </c:pt>
                <c:pt idx="3">
                  <c:v>校外業界實習</c:v>
                </c:pt>
                <c:pt idx="4">
                  <c:v>社團活動</c:v>
                </c:pt>
                <c:pt idx="5">
                  <c:v>語言學習</c:v>
                </c:pt>
                <c:pt idx="6">
                  <c:v>參與國際交流活動</c:v>
                </c:pt>
                <c:pt idx="7">
                  <c:v>志工服務、服務學習</c:v>
                </c:pt>
                <c:pt idx="8">
                  <c:v>擔任研究或教學助理</c:v>
                </c:pt>
              </c:strCache>
            </c:strRef>
          </c:cat>
          <c:val>
            <c:numRef>
              <c:f>工作表1!$C$2:$C$10</c:f>
              <c:numCache>
                <c:formatCode>0.00%</c:formatCode>
                <c:ptCount val="9"/>
                <c:pt idx="0">
                  <c:v>0.29870000000000002</c:v>
                </c:pt>
                <c:pt idx="1">
                  <c:v>0.1429</c:v>
                </c:pt>
                <c:pt idx="2">
                  <c:v>0.17530000000000001</c:v>
                </c:pt>
                <c:pt idx="3">
                  <c:v>0.24679999999999999</c:v>
                </c:pt>
                <c:pt idx="4">
                  <c:v>3.9E-2</c:v>
                </c:pt>
                <c:pt idx="5">
                  <c:v>3.9E-2</c:v>
                </c:pt>
                <c:pt idx="6">
                  <c:v>1.2999999999999999E-2</c:v>
                </c:pt>
                <c:pt idx="7">
                  <c:v>1.95E-2</c:v>
                </c:pt>
                <c:pt idx="8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2017-11-27T07:31:00Z</dcterms:created>
  <dcterms:modified xsi:type="dcterms:W3CDTF">2018-05-09T07:57:00Z</dcterms:modified>
</cp:coreProperties>
</file>