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DA" w:rsidRPr="00BA2894" w:rsidRDefault="00E86EE3" w:rsidP="003A0CDA">
      <w:pPr>
        <w:spacing w:line="0" w:lineRule="atLeast"/>
        <w:ind w:leftChars="100" w:left="240"/>
        <w:rPr>
          <w:rFonts w:ascii="微軟正黑體" w:eastAsia="微軟正黑體" w:hAnsi="微軟正黑體"/>
          <w:b/>
          <w:color w:val="FF0000"/>
          <w:sz w:val="28"/>
        </w:rPr>
      </w:pPr>
      <w:r>
        <w:rPr>
          <w:rFonts w:ascii="微軟正黑體" w:eastAsia="微軟正黑體" w:hAnsi="微軟正黑體" w:hint="eastAsia"/>
          <w:b/>
          <w:color w:val="FF0000"/>
          <w:sz w:val="28"/>
        </w:rPr>
        <w:t>表</w:t>
      </w:r>
      <w:proofErr w:type="gramStart"/>
      <w:r>
        <w:rPr>
          <w:rFonts w:ascii="微軟正黑體" w:eastAsia="微軟正黑體" w:hAnsi="微軟正黑體" w:hint="eastAsia"/>
          <w:b/>
          <w:color w:val="FF0000"/>
          <w:sz w:val="28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FF0000"/>
          <w:sz w:val="28"/>
        </w:rPr>
        <w:t>：</w:t>
      </w:r>
      <w:r w:rsidR="003A0CDA" w:rsidRPr="00BA2894">
        <w:rPr>
          <w:rFonts w:ascii="微軟正黑體" w:eastAsia="微軟正黑體" w:hAnsi="微軟正黑體" w:hint="eastAsia"/>
          <w:b/>
          <w:color w:val="FF0000"/>
          <w:sz w:val="28"/>
        </w:rPr>
        <w:t>「</w:t>
      </w:r>
      <w:r w:rsidR="00EA625C">
        <w:rPr>
          <w:rFonts w:ascii="微軟正黑體" w:eastAsia="微軟正黑體" w:hAnsi="微軟正黑體" w:hint="eastAsia"/>
          <w:b/>
          <w:color w:val="FF0000"/>
          <w:sz w:val="28"/>
        </w:rPr>
        <w:t>護理</w:t>
      </w:r>
      <w:r w:rsidR="003A0CDA" w:rsidRPr="00BA2894">
        <w:rPr>
          <w:rFonts w:ascii="微軟正黑體" w:eastAsia="微軟正黑體" w:hAnsi="微軟正黑體" w:hint="eastAsia"/>
          <w:b/>
          <w:color w:val="FF0000"/>
          <w:sz w:val="28"/>
        </w:rPr>
        <w:t>系所」網頁公告內容</w:t>
      </w:r>
    </w:p>
    <w:p w:rsidR="003A0CDA" w:rsidRDefault="003A0CDA" w:rsidP="003A0CDA">
      <w:pPr>
        <w:spacing w:line="0" w:lineRule="atLeast"/>
        <w:ind w:leftChars="100" w:left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</w:t>
      </w:r>
      <w:r w:rsidRPr="004B465C">
        <w:rPr>
          <w:rFonts w:hint="eastAsia"/>
        </w:rPr>
        <w:t xml:space="preserve"> </w:t>
      </w:r>
      <w:r w:rsidRPr="004B465C">
        <w:rPr>
          <w:rFonts w:ascii="微軟正黑體" w:eastAsia="微軟正黑體" w:hAnsi="微軟正黑體" w:hint="eastAsia"/>
        </w:rPr>
        <w:t>102學年度應屆畢業生就業追蹤之比率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6"/>
        <w:gridCol w:w="4054"/>
        <w:gridCol w:w="6287"/>
      </w:tblGrid>
      <w:tr w:rsidR="003A0CDA" w:rsidRPr="00871497" w:rsidTr="00051030">
        <w:trPr>
          <w:trHeight w:val="412"/>
          <w:jc w:val="center"/>
        </w:trPr>
        <w:tc>
          <w:tcPr>
            <w:tcW w:w="3976" w:type="dxa"/>
            <w:shd w:val="clear" w:color="auto" w:fill="D9D9D9"/>
          </w:tcPr>
          <w:p w:rsidR="003A0CDA" w:rsidRPr="00871497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 w:rsidRPr="00871497"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102學年度畢業生總數</w:t>
            </w:r>
          </w:p>
        </w:tc>
        <w:tc>
          <w:tcPr>
            <w:tcW w:w="4054" w:type="dxa"/>
            <w:shd w:val="clear" w:color="auto" w:fill="D9D9D9"/>
          </w:tcPr>
          <w:p w:rsidR="003A0CDA" w:rsidRPr="00871497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 w:rsidRPr="00871497"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已掌握就業情形學生數</w:t>
            </w:r>
            <w:proofErr w:type="gramStart"/>
            <w:r w:rsidRPr="00871497">
              <w:rPr>
                <w:rFonts w:ascii="微軟正黑體" w:eastAsia="微軟正黑體" w:hAnsi="微軟正黑體" w:cs="Lucida Sans Unicode" w:hint="eastAsia"/>
                <w:b/>
                <w:bCs/>
                <w:color w:val="FF0000"/>
                <w:kern w:val="0"/>
                <w:sz w:val="19"/>
                <w:szCs w:val="19"/>
                <w:vertAlign w:val="superscript"/>
              </w:rPr>
              <w:t>註</w:t>
            </w:r>
            <w:proofErr w:type="gramEnd"/>
          </w:p>
        </w:tc>
        <w:tc>
          <w:tcPr>
            <w:tcW w:w="6287" w:type="dxa"/>
            <w:shd w:val="clear" w:color="auto" w:fill="D9D9D9"/>
          </w:tcPr>
          <w:p w:rsidR="003A0CDA" w:rsidRPr="00871497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 w:rsidRPr="00871497"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已就業學生數(含繼續升學或服兵役)</w:t>
            </w:r>
          </w:p>
        </w:tc>
      </w:tr>
      <w:tr w:rsidR="003A0CDA" w:rsidRPr="00871497" w:rsidTr="00051030">
        <w:trPr>
          <w:trHeight w:val="417"/>
          <w:jc w:val="center"/>
        </w:trPr>
        <w:tc>
          <w:tcPr>
            <w:tcW w:w="3976" w:type="dxa"/>
            <w:shd w:val="clear" w:color="auto" w:fill="auto"/>
          </w:tcPr>
          <w:p w:rsidR="003A0CDA" w:rsidRPr="00871497" w:rsidRDefault="00F92A86" w:rsidP="00F92A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121</w:t>
            </w:r>
          </w:p>
        </w:tc>
        <w:tc>
          <w:tcPr>
            <w:tcW w:w="4054" w:type="dxa"/>
            <w:shd w:val="clear" w:color="auto" w:fill="auto"/>
          </w:tcPr>
          <w:p w:rsidR="003A0CDA" w:rsidRPr="00871497" w:rsidRDefault="002E2295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105</w:t>
            </w:r>
          </w:p>
        </w:tc>
        <w:tc>
          <w:tcPr>
            <w:tcW w:w="6287" w:type="dxa"/>
            <w:shd w:val="clear" w:color="auto" w:fill="auto"/>
          </w:tcPr>
          <w:p w:rsidR="003A0CDA" w:rsidRPr="00871497" w:rsidRDefault="00EA625C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Lucida Sans Unicode"/>
                <w:b/>
                <w:bCs/>
                <w:color w:val="404040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1</w:t>
            </w:r>
            <w:r w:rsidR="006755AC">
              <w:rPr>
                <w:rFonts w:ascii="微軟正黑體" w:eastAsia="微軟正黑體" w:hAnsi="微軟正黑體" w:cs="Lucida Sans Unicode" w:hint="eastAsia"/>
                <w:b/>
                <w:bCs/>
                <w:color w:val="404040"/>
                <w:kern w:val="0"/>
                <w:sz w:val="19"/>
                <w:szCs w:val="19"/>
              </w:rPr>
              <w:t>05</w:t>
            </w:r>
          </w:p>
        </w:tc>
      </w:tr>
    </w:tbl>
    <w:p w:rsidR="003A0CDA" w:rsidRPr="00BA2894" w:rsidRDefault="003A0CDA" w:rsidP="003A0CDA">
      <w:pPr>
        <w:spacing w:line="0" w:lineRule="atLeast"/>
        <w:ind w:leftChars="159" w:left="472" w:hangingChars="41" w:hanging="90"/>
        <w:rPr>
          <w:rFonts w:ascii="微軟正黑體" w:eastAsia="微軟正黑體" w:hAnsi="微軟正黑體"/>
          <w:color w:val="FF0000"/>
          <w:sz w:val="22"/>
        </w:rPr>
      </w:pPr>
      <w:proofErr w:type="gramStart"/>
      <w:r w:rsidRPr="00BA2894">
        <w:rPr>
          <w:rFonts w:ascii="微軟正黑體" w:eastAsia="微軟正黑體" w:hAnsi="微軟正黑體" w:hint="eastAsia"/>
          <w:color w:val="FF0000"/>
          <w:sz w:val="22"/>
        </w:rPr>
        <w:t>註</w:t>
      </w:r>
      <w:proofErr w:type="gramEnd"/>
      <w:r w:rsidRPr="00BA2894">
        <w:rPr>
          <w:rFonts w:ascii="新細明體" w:hAnsi="新細明體" w:hint="eastAsia"/>
          <w:color w:val="FF0000"/>
          <w:sz w:val="22"/>
        </w:rPr>
        <w:t>：</w:t>
      </w:r>
      <w:r w:rsidRPr="00BA2894">
        <w:rPr>
          <w:rFonts w:ascii="微軟正黑體" w:eastAsia="微軟正黑體" w:hAnsi="微軟正黑體" w:hint="eastAsia"/>
          <w:color w:val="FF0000"/>
          <w:sz w:val="22"/>
        </w:rPr>
        <w:t>「已掌握就業情形學生數」須占「畢業學生總數」50%以上，始得</w:t>
      </w:r>
      <w:proofErr w:type="gramStart"/>
      <w:r w:rsidRPr="00BA2894">
        <w:rPr>
          <w:rFonts w:ascii="微軟正黑體" w:eastAsia="微軟正黑體" w:hAnsi="微軟正黑體" w:hint="eastAsia"/>
          <w:color w:val="FF0000"/>
          <w:sz w:val="22"/>
        </w:rPr>
        <w:t>採</w:t>
      </w:r>
      <w:proofErr w:type="gramEnd"/>
      <w:r w:rsidRPr="00BA2894">
        <w:rPr>
          <w:rFonts w:ascii="微軟正黑體" w:eastAsia="微軟正黑體" w:hAnsi="微軟正黑體" w:hint="eastAsia"/>
          <w:color w:val="FF0000"/>
          <w:sz w:val="22"/>
        </w:rPr>
        <w:t>認為有效追蹤。</w:t>
      </w:r>
    </w:p>
    <w:p w:rsidR="003A0CDA" w:rsidRDefault="003A0CDA" w:rsidP="003A0CDA">
      <w:pPr>
        <w:spacing w:beforeLines="50" w:line="0" w:lineRule="atLeast"/>
        <w:ind w:leftChars="100" w:left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(2)102學年度應屆畢業生就業狀況統計表</w:t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602"/>
        <w:gridCol w:w="532"/>
        <w:gridCol w:w="506"/>
        <w:gridCol w:w="618"/>
        <w:gridCol w:w="991"/>
        <w:gridCol w:w="962"/>
        <w:gridCol w:w="516"/>
        <w:gridCol w:w="761"/>
        <w:gridCol w:w="1092"/>
        <w:gridCol w:w="776"/>
        <w:gridCol w:w="589"/>
        <w:gridCol w:w="668"/>
        <w:gridCol w:w="858"/>
        <w:gridCol w:w="761"/>
        <w:gridCol w:w="686"/>
        <w:gridCol w:w="1330"/>
        <w:gridCol w:w="583"/>
        <w:gridCol w:w="586"/>
      </w:tblGrid>
      <w:tr w:rsidR="003A0CDA" w:rsidRPr="00871497" w:rsidTr="00EA625C">
        <w:trPr>
          <w:trHeight w:val="247"/>
          <w:jc w:val="center"/>
        </w:trPr>
        <w:tc>
          <w:tcPr>
            <w:tcW w:w="924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學制</w:t>
            </w:r>
          </w:p>
        </w:tc>
        <w:tc>
          <w:tcPr>
            <w:tcW w:w="1640" w:type="dxa"/>
            <w:gridSpan w:val="3"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畢業學生數(人)</w:t>
            </w:r>
          </w:p>
        </w:tc>
        <w:tc>
          <w:tcPr>
            <w:tcW w:w="7831" w:type="dxa"/>
            <w:gridSpan w:val="10"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就業中(人)</w:t>
            </w:r>
          </w:p>
        </w:tc>
        <w:tc>
          <w:tcPr>
            <w:tcW w:w="761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服役中</w:t>
            </w:r>
            <w:r w:rsidRPr="00BB218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br/>
            </w: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(人)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升學中(人)</w:t>
            </w:r>
          </w:p>
        </w:tc>
        <w:tc>
          <w:tcPr>
            <w:tcW w:w="1330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待業中或未曾就業(包含準備考試、出國升學等)(人)</w:t>
            </w:r>
          </w:p>
        </w:tc>
        <w:tc>
          <w:tcPr>
            <w:tcW w:w="583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其他(人)</w:t>
            </w:r>
          </w:p>
        </w:tc>
        <w:tc>
          <w:tcPr>
            <w:tcW w:w="586" w:type="dxa"/>
            <w:vMerge w:val="restart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補充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說明</w:t>
            </w:r>
          </w:p>
        </w:tc>
      </w:tr>
      <w:tr w:rsidR="003A0CDA" w:rsidRPr="00871497" w:rsidTr="002E2295">
        <w:trPr>
          <w:trHeight w:val="209"/>
          <w:jc w:val="center"/>
        </w:trPr>
        <w:tc>
          <w:tcPr>
            <w:tcW w:w="924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602" w:type="dxa"/>
            <w:vMerge w:val="restart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在職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學生</w:t>
            </w:r>
          </w:p>
        </w:tc>
        <w:tc>
          <w:tcPr>
            <w:tcW w:w="532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一般學生</w:t>
            </w:r>
          </w:p>
        </w:tc>
        <w:tc>
          <w:tcPr>
            <w:tcW w:w="506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小計</w:t>
            </w:r>
          </w:p>
        </w:tc>
        <w:tc>
          <w:tcPr>
            <w:tcW w:w="6973" w:type="dxa"/>
            <w:gridSpan w:val="9"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全職</w:t>
            </w:r>
          </w:p>
        </w:tc>
        <w:tc>
          <w:tcPr>
            <w:tcW w:w="858" w:type="dxa"/>
            <w:vMerge w:val="restart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工作與所學相關</w:t>
            </w:r>
          </w:p>
        </w:tc>
        <w:tc>
          <w:tcPr>
            <w:tcW w:w="761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86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</w:tr>
      <w:tr w:rsidR="003A0CDA" w:rsidRPr="00871497" w:rsidTr="002E2295">
        <w:trPr>
          <w:trHeight w:val="628"/>
          <w:jc w:val="center"/>
        </w:trPr>
        <w:tc>
          <w:tcPr>
            <w:tcW w:w="924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602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32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06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618" w:type="dxa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政府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機關</w:t>
            </w:r>
          </w:p>
        </w:tc>
        <w:tc>
          <w:tcPr>
            <w:tcW w:w="991" w:type="dxa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公(國)營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事業單位</w:t>
            </w:r>
          </w:p>
        </w:tc>
        <w:tc>
          <w:tcPr>
            <w:tcW w:w="962" w:type="dxa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民營單位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或企業</w:t>
            </w:r>
          </w:p>
        </w:tc>
        <w:tc>
          <w:tcPr>
            <w:tcW w:w="516" w:type="dxa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學校</w:t>
            </w:r>
          </w:p>
        </w:tc>
        <w:tc>
          <w:tcPr>
            <w:tcW w:w="761" w:type="dxa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軍事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單位</w:t>
            </w:r>
          </w:p>
        </w:tc>
        <w:tc>
          <w:tcPr>
            <w:tcW w:w="1092" w:type="dxa"/>
            <w:shd w:val="clear" w:color="auto" w:fill="D9D9D9"/>
            <w:vAlign w:val="center"/>
            <w:hideMark/>
          </w:tcPr>
          <w:p w:rsidR="003A0CDA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bCs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非營利</w:t>
            </w:r>
          </w:p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法人團體</w:t>
            </w:r>
          </w:p>
        </w:tc>
        <w:tc>
          <w:tcPr>
            <w:tcW w:w="776" w:type="dxa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自行創業</w:t>
            </w:r>
          </w:p>
        </w:tc>
        <w:tc>
          <w:tcPr>
            <w:tcW w:w="589" w:type="dxa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其它</w:t>
            </w:r>
          </w:p>
        </w:tc>
        <w:tc>
          <w:tcPr>
            <w:tcW w:w="668" w:type="dxa"/>
            <w:shd w:val="clear" w:color="auto" w:fill="D9D9D9"/>
            <w:vAlign w:val="center"/>
            <w:hideMark/>
          </w:tcPr>
          <w:p w:rsidR="003A0CDA" w:rsidRPr="00BB2182" w:rsidRDefault="003A0CDA" w:rsidP="003A0C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 w:rsidRPr="00D629A2">
              <w:rPr>
                <w:rFonts w:ascii="微軟正黑體" w:eastAsia="微軟正黑體" w:hAnsi="微軟正黑體" w:cs="Arial"/>
                <w:b/>
                <w:bCs/>
                <w:kern w:val="0"/>
                <w:sz w:val="19"/>
                <w:szCs w:val="19"/>
              </w:rPr>
              <w:t>小計</w:t>
            </w:r>
          </w:p>
        </w:tc>
        <w:tc>
          <w:tcPr>
            <w:tcW w:w="858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761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  <w:tc>
          <w:tcPr>
            <w:tcW w:w="586" w:type="dxa"/>
            <w:vMerge/>
            <w:shd w:val="clear" w:color="auto" w:fill="D9D9D9"/>
            <w:hideMark/>
          </w:tcPr>
          <w:p w:rsidR="003A0CDA" w:rsidRPr="00BB2182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</w:p>
        </w:tc>
      </w:tr>
      <w:tr w:rsidR="003A0CDA" w:rsidRPr="00871497" w:rsidTr="002E2295">
        <w:trPr>
          <w:trHeight w:val="370"/>
          <w:jc w:val="center"/>
        </w:trPr>
        <w:tc>
          <w:tcPr>
            <w:tcW w:w="924" w:type="dxa"/>
            <w:shd w:val="clear" w:color="auto" w:fill="auto"/>
            <w:vAlign w:val="center"/>
            <w:hideMark/>
          </w:tcPr>
          <w:p w:rsidR="003A0CDA" w:rsidRPr="00BB2182" w:rsidRDefault="003A0CDA" w:rsidP="00BA289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 w:rsidRPr="00BB2182"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  <w:t>大學部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0CDA" w:rsidRPr="00BB2182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3A0CDA" w:rsidRPr="00BB2182" w:rsidRDefault="003C0EC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</w:t>
            </w:r>
            <w:r w:rsidR="00F5078D"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13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0CDA" w:rsidRPr="00BB2182" w:rsidRDefault="003C0EC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</w:t>
            </w:r>
            <w:r w:rsidR="00F5078D"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A0CDA" w:rsidRPr="00BB2182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0CDA" w:rsidRPr="00BB2182" w:rsidRDefault="00496F23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</w:t>
            </w:r>
            <w:r w:rsidR="00F92A86"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A0CDA" w:rsidRPr="00BB2182" w:rsidRDefault="002E2295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73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0CDA" w:rsidRPr="00BB2182" w:rsidRDefault="00F92A8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  <w:r w:rsidR="002E2295"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  <w:r w:rsidR="002E2295"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0CDA" w:rsidRPr="00BB2182" w:rsidRDefault="00496F23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A0CDA" w:rsidRPr="00BB2182" w:rsidRDefault="00A82ABF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A0CDA" w:rsidRPr="00BB2182" w:rsidRDefault="003A0CD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</w:p>
        </w:tc>
      </w:tr>
      <w:tr w:rsidR="003A0CDA" w:rsidRPr="00871497" w:rsidTr="002E2295">
        <w:trPr>
          <w:trHeight w:val="370"/>
          <w:jc w:val="center"/>
        </w:trPr>
        <w:tc>
          <w:tcPr>
            <w:tcW w:w="924" w:type="dxa"/>
            <w:shd w:val="clear" w:color="auto" w:fill="auto"/>
            <w:vAlign w:val="center"/>
            <w:hideMark/>
          </w:tcPr>
          <w:p w:rsidR="00BA2894" w:rsidRDefault="003A0CDA" w:rsidP="008F352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</w:pPr>
            <w:r w:rsidRPr="00BB2182"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  <w:t>碩士班</w:t>
            </w:r>
          </w:p>
          <w:p w:rsidR="003A0CDA" w:rsidRPr="00BB2182" w:rsidRDefault="003A0CDA" w:rsidP="008F352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 w:rsidRPr="00BB2182"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  <w:t>(</w:t>
            </w:r>
            <w:proofErr w:type="gramStart"/>
            <w:r w:rsidRPr="00BB2182"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  <w:t>含碩職</w:t>
            </w:r>
            <w:proofErr w:type="gramEnd"/>
            <w:r w:rsidRPr="00BB2182"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  <w:t>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A0CDA" w:rsidRPr="00BB2182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A0CDA" w:rsidRPr="00BB2182" w:rsidRDefault="003D478E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A0CDA" w:rsidRPr="00BB2182" w:rsidRDefault="00EA625C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3A0CDA" w:rsidRPr="00BB2182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19"/>
                <w:szCs w:val="19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A0CDA" w:rsidRPr="00BB2182" w:rsidRDefault="003A0CD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kern w:val="0"/>
                <w:sz w:val="19"/>
                <w:szCs w:val="19"/>
              </w:rPr>
            </w:pPr>
          </w:p>
        </w:tc>
      </w:tr>
      <w:tr w:rsidR="003A0CDA" w:rsidRPr="00871497" w:rsidTr="002E2295">
        <w:trPr>
          <w:trHeight w:val="422"/>
          <w:jc w:val="center"/>
        </w:trPr>
        <w:tc>
          <w:tcPr>
            <w:tcW w:w="924" w:type="dxa"/>
            <w:shd w:val="clear" w:color="auto" w:fill="F2F2F2"/>
            <w:vAlign w:val="center"/>
            <w:hideMark/>
          </w:tcPr>
          <w:p w:rsidR="003A0CDA" w:rsidRDefault="003A0CDA" w:rsidP="004A204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小計</w:t>
            </w:r>
          </w:p>
        </w:tc>
        <w:tc>
          <w:tcPr>
            <w:tcW w:w="602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3</w:t>
            </w:r>
          </w:p>
        </w:tc>
        <w:tc>
          <w:tcPr>
            <w:tcW w:w="532" w:type="dxa"/>
            <w:shd w:val="clear" w:color="auto" w:fill="F2F2F2"/>
            <w:vAlign w:val="center"/>
          </w:tcPr>
          <w:p w:rsidR="003A0CDA" w:rsidRDefault="00F5078D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118</w:t>
            </w:r>
          </w:p>
        </w:tc>
        <w:tc>
          <w:tcPr>
            <w:tcW w:w="506" w:type="dxa"/>
            <w:shd w:val="clear" w:color="auto" w:fill="F2F2F2"/>
            <w:vAlign w:val="center"/>
          </w:tcPr>
          <w:p w:rsidR="003A0CDA" w:rsidRDefault="00752F49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1</w:t>
            </w:r>
            <w:r w:rsidR="00F5078D"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21</w:t>
            </w:r>
          </w:p>
        </w:tc>
        <w:tc>
          <w:tcPr>
            <w:tcW w:w="618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991" w:type="dxa"/>
            <w:shd w:val="clear" w:color="auto" w:fill="F2F2F2"/>
            <w:vAlign w:val="center"/>
          </w:tcPr>
          <w:p w:rsidR="003A0CDA" w:rsidRDefault="00F92A8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13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3A0CDA" w:rsidRDefault="002E2295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79</w:t>
            </w:r>
          </w:p>
        </w:tc>
        <w:tc>
          <w:tcPr>
            <w:tcW w:w="516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1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776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589" w:type="dxa"/>
            <w:shd w:val="clear" w:color="auto" w:fill="F2F2F2"/>
            <w:vAlign w:val="center"/>
          </w:tcPr>
          <w:p w:rsidR="003A0CDA" w:rsidRDefault="00B66E6A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668" w:type="dxa"/>
            <w:shd w:val="clear" w:color="auto" w:fill="F2F2F2"/>
            <w:vAlign w:val="center"/>
          </w:tcPr>
          <w:p w:rsidR="003A0CDA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9</w:t>
            </w:r>
            <w:r w:rsidR="002E2295"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4</w:t>
            </w:r>
          </w:p>
        </w:tc>
        <w:tc>
          <w:tcPr>
            <w:tcW w:w="858" w:type="dxa"/>
            <w:shd w:val="clear" w:color="auto" w:fill="F2F2F2"/>
            <w:vAlign w:val="center"/>
          </w:tcPr>
          <w:p w:rsidR="003A0CDA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9</w:t>
            </w:r>
            <w:r w:rsidR="002E2295"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4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3A0CDA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19</w:t>
            </w:r>
          </w:p>
        </w:tc>
        <w:tc>
          <w:tcPr>
            <w:tcW w:w="686" w:type="dxa"/>
            <w:shd w:val="clear" w:color="auto" w:fill="F2F2F2"/>
            <w:vAlign w:val="center"/>
          </w:tcPr>
          <w:p w:rsidR="003A0CDA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EA625C" w:rsidRDefault="00EA625C" w:rsidP="00EA625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</w:pPr>
          </w:p>
          <w:p w:rsidR="003A0CDA" w:rsidRDefault="00A82ABF" w:rsidP="00EA625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8</w:t>
            </w:r>
          </w:p>
          <w:p w:rsidR="003A0CDA" w:rsidRDefault="003A0CDA" w:rsidP="00EA625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shd w:val="clear" w:color="auto" w:fill="F2F2F2"/>
            <w:vAlign w:val="center"/>
          </w:tcPr>
          <w:p w:rsidR="003A0CDA" w:rsidRDefault="00562676" w:rsidP="00B66E6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19"/>
                <w:szCs w:val="19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19"/>
                <w:szCs w:val="19"/>
              </w:rPr>
              <w:t>0</w:t>
            </w:r>
          </w:p>
        </w:tc>
        <w:tc>
          <w:tcPr>
            <w:tcW w:w="586" w:type="dxa"/>
            <w:shd w:val="clear" w:color="auto" w:fill="F2F2F2"/>
            <w:vAlign w:val="center"/>
            <w:hideMark/>
          </w:tcPr>
          <w:p w:rsidR="003A0CDA" w:rsidRPr="00871497" w:rsidRDefault="003A0CDA" w:rsidP="00B66E6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D86275" w:rsidRDefault="00D86275">
      <w:pPr>
        <w:rPr>
          <w:rFonts w:hint="eastAsia"/>
        </w:rPr>
      </w:pPr>
    </w:p>
    <w:p w:rsidR="00FF4FE1" w:rsidRDefault="00FF4FE1">
      <w:pPr>
        <w:rPr>
          <w:rFonts w:ascii="微軟正黑體" w:eastAsia="微軟正黑體" w:hAnsi="微軟正黑體" w:hint="eastAsia"/>
          <w:b/>
          <w:color w:val="FF0000"/>
        </w:rPr>
      </w:pPr>
    </w:p>
    <w:p w:rsidR="00FF4FE1" w:rsidRDefault="00FF4FE1">
      <w:pPr>
        <w:rPr>
          <w:rFonts w:ascii="微軟正黑體" w:eastAsia="微軟正黑體" w:hAnsi="微軟正黑體" w:hint="eastAsia"/>
          <w:b/>
          <w:color w:val="FF0000"/>
        </w:rPr>
      </w:pPr>
    </w:p>
    <w:p w:rsidR="00FF4FE1" w:rsidRDefault="00FF4FE1" w:rsidP="00007977">
      <w:pPr>
        <w:rPr>
          <w:rFonts w:ascii="微軟正黑體" w:eastAsia="微軟正黑體" w:hAnsi="微軟正黑體" w:hint="eastAsia"/>
          <w:b/>
          <w:color w:val="FF0000"/>
        </w:rPr>
      </w:pPr>
    </w:p>
    <w:sectPr w:rsidR="00FF4FE1" w:rsidSect="000E3F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58" w:rsidRDefault="00730958" w:rsidP="003D478E">
      <w:r>
        <w:separator/>
      </w:r>
    </w:p>
  </w:endnote>
  <w:endnote w:type="continuationSeparator" w:id="0">
    <w:p w:rsidR="00730958" w:rsidRDefault="00730958" w:rsidP="003D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58" w:rsidRDefault="00730958" w:rsidP="003D478E">
      <w:r>
        <w:separator/>
      </w:r>
    </w:p>
  </w:footnote>
  <w:footnote w:type="continuationSeparator" w:id="0">
    <w:p w:rsidR="00730958" w:rsidRDefault="00730958" w:rsidP="003D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CDA"/>
    <w:rsid w:val="00007977"/>
    <w:rsid w:val="00051030"/>
    <w:rsid w:val="000E3FC6"/>
    <w:rsid w:val="001B3110"/>
    <w:rsid w:val="002E2295"/>
    <w:rsid w:val="003A0CDA"/>
    <w:rsid w:val="003C0ECE"/>
    <w:rsid w:val="003D478E"/>
    <w:rsid w:val="00496F23"/>
    <w:rsid w:val="004A2044"/>
    <w:rsid w:val="004E4D91"/>
    <w:rsid w:val="0051299F"/>
    <w:rsid w:val="00562676"/>
    <w:rsid w:val="005B098F"/>
    <w:rsid w:val="006755AC"/>
    <w:rsid w:val="00677911"/>
    <w:rsid w:val="00730958"/>
    <w:rsid w:val="00752F49"/>
    <w:rsid w:val="008E566D"/>
    <w:rsid w:val="008F352C"/>
    <w:rsid w:val="00A82ABF"/>
    <w:rsid w:val="00B66E6A"/>
    <w:rsid w:val="00B678A0"/>
    <w:rsid w:val="00BA2894"/>
    <w:rsid w:val="00BB7C56"/>
    <w:rsid w:val="00D86275"/>
    <w:rsid w:val="00E40418"/>
    <w:rsid w:val="00E86EE3"/>
    <w:rsid w:val="00EA625C"/>
    <w:rsid w:val="00EA7361"/>
    <w:rsid w:val="00EC1CDC"/>
    <w:rsid w:val="00EC54DB"/>
    <w:rsid w:val="00F5078D"/>
    <w:rsid w:val="00F92A86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D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0CDA"/>
    <w:pPr>
      <w:jc w:val="center"/>
    </w:pPr>
    <w:rPr>
      <w:rFonts w:ascii="微軟正黑體" w:eastAsia="微軟正黑體" w:hAnsi="微軟正黑體"/>
      <w:b/>
      <w:bCs/>
      <w:kern w:val="0"/>
      <w:sz w:val="19"/>
      <w:szCs w:val="19"/>
      <w:lang/>
    </w:rPr>
  </w:style>
  <w:style w:type="character" w:customStyle="1" w:styleId="a4">
    <w:name w:val="註釋標題 字元"/>
    <w:link w:val="a3"/>
    <w:uiPriority w:val="99"/>
    <w:rsid w:val="003A0CDA"/>
    <w:rPr>
      <w:rFonts w:ascii="微軟正黑體" w:eastAsia="微軟正黑體" w:hAnsi="微軟正黑體" w:cs="Arial"/>
      <w:b/>
      <w:bCs/>
      <w:kern w:val="0"/>
      <w:sz w:val="19"/>
      <w:szCs w:val="19"/>
    </w:rPr>
  </w:style>
  <w:style w:type="paragraph" w:styleId="a5">
    <w:name w:val="Closing"/>
    <w:basedOn w:val="a"/>
    <w:link w:val="a6"/>
    <w:uiPriority w:val="99"/>
    <w:unhideWhenUsed/>
    <w:rsid w:val="003A0CDA"/>
    <w:pPr>
      <w:ind w:leftChars="1800" w:left="100"/>
    </w:pPr>
    <w:rPr>
      <w:rFonts w:ascii="微軟正黑體" w:eastAsia="微軟正黑體" w:hAnsi="微軟正黑體"/>
      <w:b/>
      <w:bCs/>
      <w:kern w:val="0"/>
      <w:sz w:val="19"/>
      <w:szCs w:val="19"/>
      <w:lang/>
    </w:rPr>
  </w:style>
  <w:style w:type="character" w:customStyle="1" w:styleId="a6">
    <w:name w:val="結語 字元"/>
    <w:link w:val="a5"/>
    <w:uiPriority w:val="99"/>
    <w:rsid w:val="003A0CDA"/>
    <w:rPr>
      <w:rFonts w:ascii="微軟正黑體" w:eastAsia="微軟正黑體" w:hAnsi="微軟正黑體" w:cs="Arial"/>
      <w:b/>
      <w:bCs/>
      <w:kern w:val="0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3D4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D478E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3D4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D478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2015-01-08T03:09:00Z</dcterms:created>
  <dcterms:modified xsi:type="dcterms:W3CDTF">2015-01-08T03:09:00Z</dcterms:modified>
</cp:coreProperties>
</file>